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2A2658" w14:textId="77777777" w:rsidR="00E373F9" w:rsidRPr="00DA1094" w:rsidRDefault="00E373F9" w:rsidP="00AE7FB9">
      <w:pPr>
        <w:ind w:right="-86"/>
        <w:rPr>
          <w:rFonts w:asciiTheme="minorHAnsi" w:hAnsiTheme="minorHAnsi" w:cstheme="minorHAnsi"/>
          <w:sz w:val="18"/>
          <w:szCs w:val="22"/>
        </w:rPr>
      </w:pPr>
    </w:p>
    <w:tbl>
      <w:tblPr>
        <w:tblW w:w="161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
        <w:gridCol w:w="1627"/>
        <w:gridCol w:w="1890"/>
        <w:gridCol w:w="1459"/>
        <w:gridCol w:w="544"/>
        <w:gridCol w:w="634"/>
        <w:gridCol w:w="513"/>
        <w:gridCol w:w="670"/>
        <w:gridCol w:w="4295"/>
        <w:gridCol w:w="502"/>
        <w:gridCol w:w="639"/>
        <w:gridCol w:w="453"/>
        <w:gridCol w:w="726"/>
        <w:gridCol w:w="1535"/>
      </w:tblGrid>
      <w:tr w:rsidR="001D0856" w:rsidRPr="00DA1094" w14:paraId="29420A69" w14:textId="77777777" w:rsidTr="00747B80">
        <w:trPr>
          <w:trHeight w:val="3585"/>
        </w:trPr>
        <w:tc>
          <w:tcPr>
            <w:tcW w:w="623" w:type="dxa"/>
            <w:vAlign w:val="center"/>
          </w:tcPr>
          <w:p w14:paraId="600CDB34" w14:textId="6EFCB2DE" w:rsidR="001D0856" w:rsidRDefault="00145B03" w:rsidP="00DA1094">
            <w:pPr>
              <w:jc w:val="center"/>
              <w:rPr>
                <w:rFonts w:asciiTheme="minorHAnsi" w:hAnsiTheme="minorHAnsi" w:cstheme="minorHAnsi"/>
                <w:sz w:val="18"/>
                <w:szCs w:val="22"/>
              </w:rPr>
            </w:pPr>
            <w:r>
              <w:rPr>
                <w:rFonts w:asciiTheme="minorHAnsi" w:hAnsiTheme="minorHAnsi" w:cstheme="minorHAnsi"/>
                <w:sz w:val="18"/>
                <w:szCs w:val="22"/>
              </w:rPr>
              <w:t>1</w:t>
            </w:r>
          </w:p>
        </w:tc>
        <w:tc>
          <w:tcPr>
            <w:tcW w:w="1627" w:type="dxa"/>
            <w:vAlign w:val="center"/>
          </w:tcPr>
          <w:p w14:paraId="68425200" w14:textId="5C2ED8DD" w:rsidR="001D0856" w:rsidRPr="00EF4F67" w:rsidRDefault="00F66980" w:rsidP="005E2EFD">
            <w:pPr>
              <w:tabs>
                <w:tab w:val="left" w:pos="2532"/>
              </w:tabs>
              <w:rPr>
                <w:rFonts w:asciiTheme="minorHAnsi" w:hAnsiTheme="minorHAnsi" w:cstheme="minorHAnsi"/>
                <w:sz w:val="18"/>
                <w:szCs w:val="22"/>
              </w:rPr>
            </w:pPr>
            <w:r>
              <w:rPr>
                <w:rFonts w:ascii="Calibri" w:hAnsi="Calibri"/>
                <w:sz w:val="20"/>
              </w:rPr>
              <w:t xml:space="preserve">Working on </w:t>
            </w:r>
            <w:r w:rsidR="001D0856">
              <w:rPr>
                <w:rFonts w:ascii="Calibri" w:hAnsi="Calibri"/>
                <w:sz w:val="20"/>
              </w:rPr>
              <w:t xml:space="preserve">mobile </w:t>
            </w:r>
            <w:r>
              <w:rPr>
                <w:rFonts w:ascii="Calibri" w:hAnsi="Calibri"/>
                <w:sz w:val="20"/>
              </w:rPr>
              <w:t xml:space="preserve">scaffolding </w:t>
            </w:r>
          </w:p>
        </w:tc>
        <w:tc>
          <w:tcPr>
            <w:tcW w:w="1890" w:type="dxa"/>
            <w:vAlign w:val="center"/>
          </w:tcPr>
          <w:p w14:paraId="31129272" w14:textId="77777777" w:rsidR="001D0856" w:rsidRDefault="001D0856" w:rsidP="003A5B54">
            <w:pPr>
              <w:rPr>
                <w:rFonts w:ascii="Calibri" w:hAnsi="Calibri"/>
                <w:b/>
                <w:sz w:val="20"/>
              </w:rPr>
            </w:pPr>
            <w:r w:rsidRPr="00992745">
              <w:rPr>
                <w:rFonts w:ascii="Calibri" w:hAnsi="Calibri"/>
                <w:b/>
                <w:sz w:val="20"/>
              </w:rPr>
              <w:t>Work at height</w:t>
            </w:r>
          </w:p>
          <w:p w14:paraId="27EEFE34" w14:textId="77777777" w:rsidR="00DD76D0" w:rsidRPr="00992745" w:rsidRDefault="00DD76D0" w:rsidP="003A5B54">
            <w:pPr>
              <w:rPr>
                <w:rFonts w:ascii="Calibri" w:hAnsi="Calibri"/>
                <w:b/>
                <w:sz w:val="20"/>
              </w:rPr>
            </w:pPr>
          </w:p>
          <w:p w14:paraId="3088FD30" w14:textId="77777777" w:rsidR="001D0856" w:rsidRDefault="001D0856" w:rsidP="003A5B54">
            <w:pPr>
              <w:rPr>
                <w:rFonts w:ascii="Calibri" w:hAnsi="Calibri"/>
                <w:sz w:val="20"/>
              </w:rPr>
            </w:pPr>
          </w:p>
          <w:p w14:paraId="1265ED80" w14:textId="64016D73" w:rsidR="001D0856" w:rsidRPr="003A5B54" w:rsidRDefault="001D0856" w:rsidP="00412C1F">
            <w:pPr>
              <w:pStyle w:val="ListParagraph"/>
              <w:numPr>
                <w:ilvl w:val="0"/>
                <w:numId w:val="14"/>
              </w:numPr>
              <w:ind w:left="162" w:hanging="162"/>
              <w:rPr>
                <w:rFonts w:ascii="Calibri" w:hAnsi="Calibri"/>
                <w:sz w:val="20"/>
              </w:rPr>
            </w:pPr>
            <w:r w:rsidRPr="003A5B54">
              <w:rPr>
                <w:rFonts w:ascii="Calibri" w:hAnsi="Calibri"/>
                <w:sz w:val="20"/>
              </w:rPr>
              <w:t>Fall f</w:t>
            </w:r>
            <w:r w:rsidR="00A44C10">
              <w:rPr>
                <w:rFonts w:ascii="Calibri" w:hAnsi="Calibri"/>
                <w:sz w:val="20"/>
              </w:rPr>
              <w:t xml:space="preserve">rom </w:t>
            </w:r>
            <w:r w:rsidRPr="003A5B54">
              <w:rPr>
                <w:rFonts w:ascii="Calibri" w:hAnsi="Calibri"/>
                <w:sz w:val="20"/>
              </w:rPr>
              <w:t>height</w:t>
            </w:r>
          </w:p>
          <w:p w14:paraId="6B54F52B" w14:textId="77777777" w:rsidR="001D0856" w:rsidRDefault="001D0856" w:rsidP="003A5B54">
            <w:pPr>
              <w:ind w:left="162" w:hanging="162"/>
              <w:rPr>
                <w:rFonts w:ascii="Calibri" w:hAnsi="Calibri"/>
                <w:sz w:val="20"/>
              </w:rPr>
            </w:pPr>
          </w:p>
          <w:p w14:paraId="190D1E9A" w14:textId="77777777" w:rsidR="001D0856" w:rsidRPr="003A5B54" w:rsidRDefault="001D0856" w:rsidP="00412C1F">
            <w:pPr>
              <w:pStyle w:val="ListParagraph"/>
              <w:numPr>
                <w:ilvl w:val="0"/>
                <w:numId w:val="14"/>
              </w:numPr>
              <w:ind w:left="162" w:hanging="162"/>
              <w:rPr>
                <w:rFonts w:ascii="Calibri" w:hAnsi="Calibri"/>
                <w:sz w:val="20"/>
              </w:rPr>
            </w:pPr>
            <w:r w:rsidRPr="003A5B54">
              <w:rPr>
                <w:rFonts w:ascii="Calibri" w:hAnsi="Calibri"/>
                <w:sz w:val="20"/>
              </w:rPr>
              <w:t>Falling objects</w:t>
            </w:r>
          </w:p>
          <w:p w14:paraId="275BBAD6" w14:textId="77777777" w:rsidR="001D0856" w:rsidRDefault="001D0856" w:rsidP="003A5B54">
            <w:pPr>
              <w:ind w:left="162" w:hanging="162"/>
              <w:rPr>
                <w:rFonts w:ascii="Calibri" w:hAnsi="Calibri"/>
                <w:sz w:val="20"/>
              </w:rPr>
            </w:pPr>
          </w:p>
          <w:p w14:paraId="08D41302" w14:textId="77777777" w:rsidR="001D0856" w:rsidRPr="003A5B54" w:rsidRDefault="001D0856" w:rsidP="00412C1F">
            <w:pPr>
              <w:pStyle w:val="ListParagraph"/>
              <w:numPr>
                <w:ilvl w:val="0"/>
                <w:numId w:val="14"/>
              </w:numPr>
              <w:ind w:left="162" w:hanging="162"/>
              <w:rPr>
                <w:rFonts w:ascii="Calibri" w:hAnsi="Calibri"/>
                <w:sz w:val="20"/>
              </w:rPr>
            </w:pPr>
            <w:r w:rsidRPr="003A5B54">
              <w:rPr>
                <w:rFonts w:ascii="Calibri" w:hAnsi="Calibri"/>
                <w:sz w:val="20"/>
              </w:rPr>
              <w:t>Over loading</w:t>
            </w:r>
          </w:p>
          <w:p w14:paraId="3620EB48" w14:textId="77777777" w:rsidR="00DD76D0" w:rsidRDefault="00DD76D0" w:rsidP="003A5B54">
            <w:pPr>
              <w:ind w:left="162" w:hanging="162"/>
              <w:rPr>
                <w:rFonts w:ascii="Calibri" w:hAnsi="Calibri"/>
                <w:sz w:val="20"/>
              </w:rPr>
            </w:pPr>
          </w:p>
          <w:p w14:paraId="5D6D0A50" w14:textId="77777777" w:rsidR="001D0856" w:rsidRPr="003A5B54" w:rsidRDefault="001D0856" w:rsidP="00412C1F">
            <w:pPr>
              <w:pStyle w:val="ListParagraph"/>
              <w:numPr>
                <w:ilvl w:val="0"/>
                <w:numId w:val="14"/>
              </w:numPr>
              <w:ind w:left="162" w:hanging="162"/>
              <w:rPr>
                <w:rFonts w:asciiTheme="minorHAnsi" w:hAnsiTheme="minorHAnsi" w:cs="Arial"/>
                <w:sz w:val="18"/>
                <w:szCs w:val="18"/>
                <w:lang w:val="en-GB"/>
              </w:rPr>
            </w:pPr>
            <w:r w:rsidRPr="003A5B54">
              <w:rPr>
                <w:rFonts w:asciiTheme="minorHAnsi" w:hAnsiTheme="minorHAnsi"/>
                <w:sz w:val="18"/>
                <w:szCs w:val="18"/>
              </w:rPr>
              <w:t xml:space="preserve">Protruding objects </w:t>
            </w:r>
          </w:p>
          <w:p w14:paraId="4AE9EEEB" w14:textId="04018A50" w:rsidR="001D0856" w:rsidRDefault="001D0856" w:rsidP="003A5B54">
            <w:pPr>
              <w:ind w:left="162" w:hanging="162"/>
              <w:rPr>
                <w:rFonts w:ascii="Calibri" w:hAnsi="Calibri"/>
                <w:sz w:val="20"/>
              </w:rPr>
            </w:pPr>
          </w:p>
          <w:p w14:paraId="5350AA5B" w14:textId="4ECAA3B2" w:rsidR="001D0856" w:rsidRPr="003A5B54" w:rsidRDefault="001D0856" w:rsidP="00412C1F">
            <w:pPr>
              <w:pStyle w:val="ListParagraph"/>
              <w:numPr>
                <w:ilvl w:val="0"/>
                <w:numId w:val="14"/>
              </w:numPr>
              <w:ind w:left="162" w:hanging="162"/>
              <w:rPr>
                <w:rFonts w:ascii="Calibri" w:hAnsi="Calibri" w:cs="Calibri"/>
                <w:sz w:val="20"/>
              </w:rPr>
            </w:pPr>
            <w:r w:rsidRPr="003A5B54">
              <w:rPr>
                <w:rFonts w:ascii="Calibri" w:hAnsi="Calibri"/>
                <w:sz w:val="20"/>
              </w:rPr>
              <w:t>Access &amp; egress</w:t>
            </w:r>
          </w:p>
        </w:tc>
        <w:tc>
          <w:tcPr>
            <w:tcW w:w="1459" w:type="dxa"/>
            <w:vAlign w:val="center"/>
          </w:tcPr>
          <w:p w14:paraId="4EF6CB11" w14:textId="77777777" w:rsidR="001D0856" w:rsidRDefault="001D0856" w:rsidP="003A5B54">
            <w:pPr>
              <w:ind w:right="-95"/>
              <w:rPr>
                <w:rFonts w:ascii="Calibri" w:hAnsi="Calibri" w:cs="Arial"/>
                <w:sz w:val="18"/>
                <w:szCs w:val="18"/>
                <w:lang w:val="en-GB"/>
              </w:rPr>
            </w:pPr>
            <w:r>
              <w:rPr>
                <w:rFonts w:ascii="Calibri" w:hAnsi="Calibri" w:cs="Arial"/>
                <w:sz w:val="18"/>
                <w:szCs w:val="18"/>
                <w:lang w:val="en-GB"/>
              </w:rPr>
              <w:t>Operatives/Staff/</w:t>
            </w:r>
          </w:p>
          <w:p w14:paraId="6CD91820" w14:textId="77777777" w:rsidR="001D0856" w:rsidRDefault="001D0856" w:rsidP="003A5B54">
            <w:pPr>
              <w:ind w:right="-95"/>
              <w:rPr>
                <w:rFonts w:ascii="Calibri" w:hAnsi="Calibri" w:cs="Arial"/>
                <w:sz w:val="18"/>
                <w:szCs w:val="18"/>
                <w:lang w:val="en-GB"/>
              </w:rPr>
            </w:pPr>
            <w:r>
              <w:rPr>
                <w:rFonts w:ascii="Calibri" w:hAnsi="Calibri" w:cs="Arial"/>
                <w:sz w:val="18"/>
                <w:szCs w:val="18"/>
                <w:lang w:val="en-GB"/>
              </w:rPr>
              <w:t>Visitors</w:t>
            </w:r>
          </w:p>
          <w:p w14:paraId="5F7F725E" w14:textId="77777777" w:rsidR="001D0856" w:rsidRDefault="001D0856" w:rsidP="003A5B54">
            <w:pPr>
              <w:rPr>
                <w:rFonts w:asciiTheme="minorHAnsi" w:hAnsiTheme="minorHAnsi" w:cstheme="minorHAnsi"/>
                <w:sz w:val="22"/>
                <w:szCs w:val="22"/>
              </w:rPr>
            </w:pPr>
            <w:r>
              <w:rPr>
                <w:rFonts w:ascii="Calibri" w:hAnsi="Calibri" w:cs="Arial"/>
                <w:sz w:val="18"/>
                <w:szCs w:val="18"/>
                <w:lang w:val="en-GB"/>
              </w:rPr>
              <w:t xml:space="preserve">Others  </w:t>
            </w:r>
          </w:p>
          <w:p w14:paraId="58A45586" w14:textId="77777777" w:rsidR="001D0856" w:rsidRDefault="001D0856" w:rsidP="005E2EFD">
            <w:pPr>
              <w:ind w:right="-95" w:hanging="108"/>
              <w:jc w:val="center"/>
              <w:rPr>
                <w:rFonts w:ascii="Calibri" w:hAnsi="Calibri" w:cs="Arial"/>
                <w:sz w:val="18"/>
                <w:szCs w:val="18"/>
                <w:lang w:val="en-GB"/>
              </w:rPr>
            </w:pPr>
          </w:p>
        </w:tc>
        <w:tc>
          <w:tcPr>
            <w:tcW w:w="544" w:type="dxa"/>
            <w:vAlign w:val="center"/>
          </w:tcPr>
          <w:p w14:paraId="3371E82C" w14:textId="596EE560" w:rsidR="001D0856" w:rsidRDefault="001D0856"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33E4A871" w14:textId="165C31CE" w:rsidR="001D0856" w:rsidRDefault="001D0856"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13" w:type="dxa"/>
            <w:vAlign w:val="center"/>
          </w:tcPr>
          <w:p w14:paraId="661EC353" w14:textId="72232B1F" w:rsidR="001D0856" w:rsidRDefault="001D0856" w:rsidP="005E2EFD">
            <w:pPr>
              <w:jc w:val="center"/>
              <w:rPr>
                <w:rFonts w:asciiTheme="minorHAnsi" w:hAnsiTheme="minorHAnsi" w:cstheme="minorHAnsi"/>
                <w:sz w:val="22"/>
                <w:szCs w:val="22"/>
              </w:rPr>
            </w:pPr>
            <w:r>
              <w:rPr>
                <w:rFonts w:asciiTheme="minorHAnsi" w:hAnsiTheme="minorHAnsi" w:cstheme="minorHAnsi"/>
                <w:sz w:val="22"/>
                <w:szCs w:val="22"/>
              </w:rPr>
              <w:t>12</w:t>
            </w:r>
          </w:p>
        </w:tc>
        <w:tc>
          <w:tcPr>
            <w:tcW w:w="670" w:type="dxa"/>
            <w:shd w:val="clear" w:color="auto" w:fill="FFFF00"/>
            <w:vAlign w:val="center"/>
          </w:tcPr>
          <w:p w14:paraId="453843E8" w14:textId="17313D7C" w:rsidR="001D0856" w:rsidRDefault="001D0856" w:rsidP="003025FD">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rPr>
              <w:t>Medium</w:t>
            </w:r>
          </w:p>
        </w:tc>
        <w:tc>
          <w:tcPr>
            <w:tcW w:w="4295" w:type="dxa"/>
            <w:vAlign w:val="center"/>
          </w:tcPr>
          <w:p w14:paraId="743DCB11" w14:textId="440DF75E" w:rsidR="001D0856" w:rsidRPr="00D60F7A" w:rsidRDefault="008255B8" w:rsidP="00D60F7A">
            <w:pPr>
              <w:pStyle w:val="ListParagraph"/>
              <w:numPr>
                <w:ilvl w:val="0"/>
                <w:numId w:val="38"/>
              </w:numPr>
              <w:ind w:left="302" w:hanging="270"/>
              <w:rPr>
                <w:rFonts w:ascii="Calibri" w:hAnsi="Calibri" w:cs="Arial"/>
                <w:sz w:val="20"/>
                <w:szCs w:val="20"/>
                <w:lang w:val="en-GB"/>
              </w:rPr>
            </w:pPr>
            <w:r w:rsidRPr="00D60F7A">
              <w:rPr>
                <w:rFonts w:ascii="Calibri" w:hAnsi="Calibri" w:cs="Arial"/>
                <w:sz w:val="20"/>
                <w:szCs w:val="20"/>
                <w:lang w:val="en-GB"/>
              </w:rPr>
              <w:t>STARRT card briefing must before start the activity</w:t>
            </w:r>
          </w:p>
          <w:p w14:paraId="01A443F7" w14:textId="6CF8F589" w:rsidR="001D0856" w:rsidRPr="00D60F7A" w:rsidRDefault="00CB779A" w:rsidP="00D60F7A">
            <w:pPr>
              <w:pStyle w:val="ListParagraph"/>
              <w:numPr>
                <w:ilvl w:val="0"/>
                <w:numId w:val="38"/>
              </w:numPr>
              <w:ind w:left="302" w:hanging="270"/>
              <w:rPr>
                <w:rFonts w:ascii="Calibri" w:hAnsi="Calibri" w:cs="Arial"/>
                <w:sz w:val="20"/>
                <w:szCs w:val="20"/>
                <w:lang w:val="en-GB"/>
              </w:rPr>
            </w:pPr>
            <w:r w:rsidRPr="00D60F7A">
              <w:rPr>
                <w:rFonts w:ascii="Calibri" w:hAnsi="Calibri" w:cs="Arial"/>
                <w:sz w:val="20"/>
                <w:szCs w:val="20"/>
                <w:lang w:val="en-GB"/>
              </w:rPr>
              <w:t>Ensure the PTW in place and comply the procedure.</w:t>
            </w:r>
          </w:p>
          <w:p w14:paraId="15D006B7" w14:textId="3FB4AB1D" w:rsidR="001D0856" w:rsidRPr="00D60F7A" w:rsidRDefault="001D0856" w:rsidP="00D60F7A">
            <w:pPr>
              <w:pStyle w:val="ListParagraph"/>
              <w:numPr>
                <w:ilvl w:val="0"/>
                <w:numId w:val="38"/>
              </w:numPr>
              <w:ind w:left="302" w:hanging="270"/>
              <w:rPr>
                <w:rFonts w:ascii="Calibri" w:hAnsi="Calibri" w:cs="Arial"/>
                <w:sz w:val="20"/>
                <w:szCs w:val="20"/>
                <w:lang w:val="en-GB"/>
              </w:rPr>
            </w:pPr>
            <w:r w:rsidRPr="00D60F7A">
              <w:rPr>
                <w:rFonts w:ascii="Calibri" w:hAnsi="Calibri" w:cs="Arial"/>
                <w:sz w:val="20"/>
                <w:szCs w:val="20"/>
                <w:lang w:val="en-GB"/>
              </w:rPr>
              <w:t>Ensure proper working platform with complete fall protection</w:t>
            </w:r>
          </w:p>
          <w:p w14:paraId="689E65DB" w14:textId="09932AF5" w:rsidR="001D0856" w:rsidRPr="00D60F7A" w:rsidRDefault="001D0856" w:rsidP="00D60F7A">
            <w:pPr>
              <w:pStyle w:val="ListParagraph"/>
              <w:numPr>
                <w:ilvl w:val="0"/>
                <w:numId w:val="38"/>
              </w:numPr>
              <w:ind w:left="302" w:hanging="270"/>
              <w:rPr>
                <w:rFonts w:ascii="Calibri" w:hAnsi="Calibri" w:cs="Arial"/>
                <w:sz w:val="20"/>
                <w:szCs w:val="20"/>
                <w:lang w:val="en-GB"/>
              </w:rPr>
            </w:pPr>
            <w:r w:rsidRPr="00D60F7A">
              <w:rPr>
                <w:rFonts w:asciiTheme="minorHAnsi" w:hAnsiTheme="minorHAnsi" w:cstheme="minorHAnsi"/>
                <w:sz w:val="20"/>
                <w:szCs w:val="20"/>
              </w:rPr>
              <w:t>Ensure Full body harness and 100% Tie off</w:t>
            </w:r>
          </w:p>
          <w:p w14:paraId="1FB683ED" w14:textId="5A7FEBCA" w:rsidR="001D0856" w:rsidRPr="00D60F7A" w:rsidRDefault="001D0856" w:rsidP="00D60F7A">
            <w:pPr>
              <w:pStyle w:val="ListParagraph"/>
              <w:numPr>
                <w:ilvl w:val="0"/>
                <w:numId w:val="38"/>
              </w:numPr>
              <w:ind w:left="302" w:hanging="270"/>
              <w:rPr>
                <w:rFonts w:ascii="Calibri" w:hAnsi="Calibri" w:cs="Arial"/>
                <w:sz w:val="20"/>
                <w:szCs w:val="20"/>
                <w:lang w:val="en-GB"/>
              </w:rPr>
            </w:pPr>
            <w:r w:rsidRPr="00D60F7A">
              <w:rPr>
                <w:rFonts w:ascii="Calibri" w:hAnsi="Calibri" w:cs="Arial"/>
                <w:sz w:val="20"/>
                <w:szCs w:val="20"/>
                <w:lang w:val="en-GB"/>
              </w:rPr>
              <w:t>Ensure the scaffold platform is properly erected with "Safe to use" tag.</w:t>
            </w:r>
          </w:p>
          <w:p w14:paraId="37EFD28C" w14:textId="2E851574" w:rsidR="001D0856" w:rsidRPr="00D60F7A" w:rsidRDefault="001D0856" w:rsidP="00D60F7A">
            <w:pPr>
              <w:pStyle w:val="ListParagraph"/>
              <w:numPr>
                <w:ilvl w:val="0"/>
                <w:numId w:val="38"/>
              </w:numPr>
              <w:ind w:left="302" w:hanging="270"/>
              <w:rPr>
                <w:rFonts w:ascii="Calibri" w:hAnsi="Calibri" w:cs="Arial"/>
                <w:sz w:val="20"/>
                <w:szCs w:val="20"/>
                <w:lang w:val="en-GB"/>
              </w:rPr>
            </w:pPr>
            <w:r w:rsidRPr="00D60F7A">
              <w:rPr>
                <w:rFonts w:ascii="Calibri" w:hAnsi="Calibri" w:cs="Arial"/>
                <w:sz w:val="20"/>
                <w:szCs w:val="20"/>
                <w:lang w:val="en-GB"/>
              </w:rPr>
              <w:t>Ensure castor wheels are</w:t>
            </w:r>
            <w:r w:rsidR="00081E58" w:rsidRPr="00D60F7A">
              <w:rPr>
                <w:rFonts w:ascii="Calibri" w:hAnsi="Calibri" w:cs="Arial"/>
                <w:sz w:val="20"/>
                <w:szCs w:val="20"/>
                <w:lang w:val="en-GB"/>
              </w:rPr>
              <w:t xml:space="preserve"> locked </w:t>
            </w:r>
          </w:p>
          <w:p w14:paraId="066D0839" w14:textId="1725BDD1" w:rsidR="001D0856" w:rsidRPr="00D60F7A" w:rsidRDefault="001D0856" w:rsidP="00D60F7A">
            <w:pPr>
              <w:pStyle w:val="ListParagraph"/>
              <w:numPr>
                <w:ilvl w:val="0"/>
                <w:numId w:val="38"/>
              </w:numPr>
              <w:ind w:left="302" w:hanging="270"/>
              <w:rPr>
                <w:sz w:val="20"/>
                <w:szCs w:val="20"/>
              </w:rPr>
            </w:pPr>
            <w:r w:rsidRPr="00D60F7A">
              <w:rPr>
                <w:rFonts w:asciiTheme="minorHAnsi" w:hAnsiTheme="minorHAnsi"/>
                <w:sz w:val="18"/>
                <w:szCs w:val="18"/>
              </w:rPr>
              <w:t>Hand tools must be secured/tethered</w:t>
            </w:r>
          </w:p>
          <w:p w14:paraId="1D34B738" w14:textId="3ADA0C7D" w:rsidR="001D0856" w:rsidRPr="0051403B" w:rsidRDefault="001D0856" w:rsidP="00D60F7A">
            <w:pPr>
              <w:pStyle w:val="Footer"/>
              <w:numPr>
                <w:ilvl w:val="0"/>
                <w:numId w:val="38"/>
              </w:numPr>
              <w:ind w:left="302" w:hanging="270"/>
              <w:rPr>
                <w:rFonts w:ascii="Calibri" w:hAnsi="Calibri"/>
                <w:sz w:val="20"/>
              </w:rPr>
            </w:pPr>
            <w:r>
              <w:rPr>
                <w:rFonts w:ascii="Calibri" w:hAnsi="Calibri"/>
                <w:sz w:val="20"/>
              </w:rPr>
              <w:t>Work materials strictly not allowed to be stored on platform except for working tools</w:t>
            </w:r>
          </w:p>
          <w:p w14:paraId="0A65B045" w14:textId="2B4FEB27" w:rsidR="001D0856" w:rsidRPr="00D60F7A" w:rsidRDefault="00081E58" w:rsidP="00D60F7A">
            <w:pPr>
              <w:pStyle w:val="ListParagraph"/>
              <w:numPr>
                <w:ilvl w:val="0"/>
                <w:numId w:val="38"/>
              </w:numPr>
              <w:ind w:left="302" w:hanging="270"/>
              <w:rPr>
                <w:rFonts w:ascii="Calibri" w:hAnsi="Calibri" w:cs="Arial"/>
                <w:sz w:val="20"/>
                <w:szCs w:val="20"/>
                <w:lang w:val="en-GB"/>
              </w:rPr>
            </w:pPr>
            <w:r w:rsidRPr="00D60F7A">
              <w:rPr>
                <w:rFonts w:ascii="Calibri" w:hAnsi="Calibri" w:cs="Arial"/>
                <w:sz w:val="18"/>
                <w:szCs w:val="18"/>
                <w:lang w:val="en-GB"/>
              </w:rPr>
              <w:t>Ensure avoid over reaching and climb on handrail.</w:t>
            </w:r>
          </w:p>
          <w:p w14:paraId="7A280122" w14:textId="4F19CFC8" w:rsidR="001D0856" w:rsidRPr="00D60F7A" w:rsidRDefault="001D0856" w:rsidP="00D60F7A">
            <w:pPr>
              <w:pStyle w:val="ListParagraph"/>
              <w:numPr>
                <w:ilvl w:val="0"/>
                <w:numId w:val="38"/>
              </w:numPr>
              <w:ind w:left="302" w:hanging="270"/>
              <w:rPr>
                <w:rFonts w:ascii="Calibri" w:hAnsi="Calibri" w:cs="Arial"/>
                <w:sz w:val="20"/>
                <w:szCs w:val="20"/>
                <w:lang w:val="en-GB"/>
              </w:rPr>
            </w:pPr>
            <w:r w:rsidRPr="00D60F7A">
              <w:rPr>
                <w:rFonts w:ascii="Calibri" w:hAnsi="Calibri" w:cs="Arial"/>
                <w:sz w:val="20"/>
                <w:szCs w:val="20"/>
                <w:lang w:val="en-GB"/>
              </w:rPr>
              <w:t>Ensure</w:t>
            </w:r>
            <w:r w:rsidRPr="00D60F7A">
              <w:rPr>
                <w:sz w:val="20"/>
                <w:szCs w:val="20"/>
              </w:rPr>
              <w:t xml:space="preserve"> </w:t>
            </w:r>
            <w:r w:rsidRPr="00D60F7A">
              <w:rPr>
                <w:rFonts w:ascii="Calibri" w:hAnsi="Calibri" w:cs="Arial"/>
                <w:sz w:val="20"/>
                <w:szCs w:val="20"/>
                <w:lang w:val="en-GB"/>
              </w:rPr>
              <w:t xml:space="preserve">unauthorised person not allowed to modify the scaffolding and if needed to any changes then must be modified by trained and certified scaffolder.  </w:t>
            </w:r>
          </w:p>
          <w:p w14:paraId="501A4963" w14:textId="7BBEE509" w:rsidR="001D0856" w:rsidRPr="00D60F7A" w:rsidRDefault="001D0856" w:rsidP="00D60F7A">
            <w:pPr>
              <w:pStyle w:val="ListParagraph"/>
              <w:numPr>
                <w:ilvl w:val="0"/>
                <w:numId w:val="38"/>
              </w:numPr>
              <w:ind w:left="302" w:hanging="270"/>
              <w:rPr>
                <w:rFonts w:ascii="Calibri" w:hAnsi="Calibri" w:cs="Arial"/>
                <w:sz w:val="20"/>
                <w:szCs w:val="20"/>
                <w:lang w:val="en-GB"/>
              </w:rPr>
            </w:pPr>
            <w:r w:rsidRPr="00D60F7A">
              <w:rPr>
                <w:rFonts w:ascii="Calibri" w:hAnsi="Calibri"/>
                <w:sz w:val="20"/>
                <w:szCs w:val="20"/>
              </w:rPr>
              <w:t>Ensure safe access to the working platform</w:t>
            </w:r>
          </w:p>
          <w:p w14:paraId="1B7E4A3C" w14:textId="00E85B68" w:rsidR="001D0856" w:rsidRPr="00D60F7A" w:rsidRDefault="001D0856" w:rsidP="00D60F7A">
            <w:pPr>
              <w:pStyle w:val="ListParagraph"/>
              <w:numPr>
                <w:ilvl w:val="0"/>
                <w:numId w:val="38"/>
              </w:numPr>
              <w:ind w:left="302" w:hanging="270"/>
              <w:rPr>
                <w:rFonts w:ascii="Calibri" w:hAnsi="Calibri" w:cs="Arial"/>
                <w:sz w:val="20"/>
                <w:szCs w:val="20"/>
                <w:lang w:val="en-GB"/>
              </w:rPr>
            </w:pPr>
            <w:r w:rsidRPr="00D60F7A">
              <w:rPr>
                <w:rFonts w:ascii="Calibri" w:hAnsi="Calibri" w:cs="Arial"/>
                <w:sz w:val="20"/>
                <w:szCs w:val="20"/>
                <w:lang w:val="en-GB"/>
              </w:rPr>
              <w:t>Scaffold access must be free from obstruction</w:t>
            </w:r>
          </w:p>
          <w:p w14:paraId="120CE86A" w14:textId="7105427A" w:rsidR="001D0856" w:rsidRPr="00D60F7A" w:rsidRDefault="001D0856" w:rsidP="00D60F7A">
            <w:pPr>
              <w:pStyle w:val="ListParagraph"/>
              <w:numPr>
                <w:ilvl w:val="0"/>
                <w:numId w:val="38"/>
              </w:numPr>
              <w:ind w:left="302" w:hanging="270"/>
              <w:rPr>
                <w:rFonts w:ascii="Calibri" w:hAnsi="Calibri" w:cs="Arial"/>
                <w:sz w:val="18"/>
                <w:szCs w:val="18"/>
                <w:lang w:val="en-GB"/>
              </w:rPr>
            </w:pPr>
            <w:r w:rsidRPr="00D60F7A">
              <w:rPr>
                <w:rFonts w:ascii="Calibri" w:hAnsi="Calibri" w:cs="Arial"/>
                <w:sz w:val="18"/>
                <w:szCs w:val="18"/>
                <w:lang w:val="en-GB"/>
              </w:rPr>
              <w:t xml:space="preserve">Ensure sufficient </w:t>
            </w:r>
            <w:r w:rsidR="00DD76D0" w:rsidRPr="00D60F7A">
              <w:rPr>
                <w:rFonts w:ascii="Calibri" w:hAnsi="Calibri" w:cs="Arial"/>
                <w:sz w:val="18"/>
                <w:szCs w:val="18"/>
                <w:lang w:val="en-GB"/>
              </w:rPr>
              <w:t>illumination in work area</w:t>
            </w:r>
          </w:p>
          <w:p w14:paraId="1A9205AF" w14:textId="4AFC5322" w:rsidR="00DD76D0" w:rsidRPr="00F66980" w:rsidRDefault="00DD76D0" w:rsidP="00F66980">
            <w:pPr>
              <w:rPr>
                <w:rFonts w:ascii="Calibri" w:hAnsi="Calibri" w:cs="Arial"/>
                <w:sz w:val="18"/>
                <w:szCs w:val="18"/>
                <w:lang w:val="en-GB"/>
              </w:rPr>
            </w:pPr>
          </w:p>
        </w:tc>
        <w:tc>
          <w:tcPr>
            <w:tcW w:w="502" w:type="dxa"/>
            <w:vAlign w:val="center"/>
          </w:tcPr>
          <w:p w14:paraId="6EF0BB5A" w14:textId="7E423C89" w:rsidR="001D0856" w:rsidRDefault="001D0856" w:rsidP="005E2EFD">
            <w:pPr>
              <w:jc w:val="center"/>
              <w:rPr>
                <w:rFonts w:asciiTheme="minorHAnsi" w:hAnsiTheme="minorHAnsi" w:cstheme="minorHAnsi"/>
                <w:bCs/>
                <w:iCs/>
                <w:sz w:val="22"/>
                <w:szCs w:val="22"/>
              </w:rPr>
            </w:pPr>
            <w:r>
              <w:rPr>
                <w:rFonts w:asciiTheme="minorHAnsi" w:hAnsiTheme="minorHAnsi" w:cstheme="minorHAnsi"/>
                <w:sz w:val="22"/>
                <w:szCs w:val="22"/>
                <w:lang w:val="en-GB"/>
              </w:rPr>
              <w:t>1</w:t>
            </w:r>
          </w:p>
        </w:tc>
        <w:tc>
          <w:tcPr>
            <w:tcW w:w="639" w:type="dxa"/>
            <w:vAlign w:val="center"/>
          </w:tcPr>
          <w:p w14:paraId="24504F0D" w14:textId="4E194450" w:rsidR="001D0856" w:rsidRDefault="001D0856" w:rsidP="005E2EFD">
            <w:pPr>
              <w:jc w:val="center"/>
              <w:rPr>
                <w:rFonts w:asciiTheme="minorHAnsi" w:hAnsiTheme="minorHAnsi" w:cstheme="minorHAnsi"/>
                <w:bCs/>
                <w:iCs/>
                <w:sz w:val="22"/>
                <w:szCs w:val="22"/>
              </w:rPr>
            </w:pPr>
            <w:r>
              <w:rPr>
                <w:rFonts w:asciiTheme="minorHAnsi" w:hAnsiTheme="minorHAnsi" w:cstheme="minorHAnsi"/>
                <w:sz w:val="22"/>
                <w:szCs w:val="22"/>
                <w:lang w:val="en-GB"/>
              </w:rPr>
              <w:t>4</w:t>
            </w:r>
          </w:p>
        </w:tc>
        <w:tc>
          <w:tcPr>
            <w:tcW w:w="453" w:type="dxa"/>
            <w:vAlign w:val="center"/>
          </w:tcPr>
          <w:p w14:paraId="37F57A05" w14:textId="3A5E8429" w:rsidR="001D0856" w:rsidRDefault="001D0856" w:rsidP="005E2EFD">
            <w:pPr>
              <w:jc w:val="center"/>
              <w:rPr>
                <w:rFonts w:asciiTheme="minorHAnsi" w:hAnsiTheme="minorHAnsi" w:cstheme="minorHAnsi"/>
                <w:bCs/>
                <w:iCs/>
                <w:sz w:val="22"/>
                <w:szCs w:val="22"/>
              </w:rPr>
            </w:pPr>
            <w:r>
              <w:rPr>
                <w:rFonts w:asciiTheme="minorHAnsi" w:hAnsiTheme="minorHAnsi" w:cstheme="minorHAnsi"/>
                <w:sz w:val="22"/>
                <w:szCs w:val="22"/>
                <w:lang w:val="en-GB"/>
              </w:rPr>
              <w:t>4</w:t>
            </w:r>
          </w:p>
        </w:tc>
        <w:tc>
          <w:tcPr>
            <w:tcW w:w="726" w:type="dxa"/>
            <w:shd w:val="clear" w:color="auto" w:fill="00B050"/>
            <w:vAlign w:val="center"/>
          </w:tcPr>
          <w:p w14:paraId="5F56D28E" w14:textId="5700DD3A" w:rsidR="001D0856" w:rsidRDefault="001D0856" w:rsidP="00B80F00">
            <w:pPr>
              <w:pStyle w:val="Footer"/>
              <w:tabs>
                <w:tab w:val="clear" w:pos="4320"/>
                <w:tab w:val="clear" w:pos="8640"/>
              </w:tabs>
              <w:rPr>
                <w:rFonts w:asciiTheme="minorHAnsi" w:hAnsiTheme="minorHAnsi" w:cstheme="minorHAnsi"/>
                <w:sz w:val="22"/>
                <w:szCs w:val="22"/>
                <w:lang w:val="en-GB"/>
              </w:rPr>
            </w:pPr>
            <w:r w:rsidRPr="00A71C08">
              <w:rPr>
                <w:rFonts w:asciiTheme="minorHAnsi" w:hAnsiTheme="minorHAnsi" w:cstheme="minorHAnsi"/>
                <w:sz w:val="22"/>
                <w:szCs w:val="22"/>
                <w:lang w:val="en-GB"/>
              </w:rPr>
              <w:t>Low</w:t>
            </w:r>
          </w:p>
        </w:tc>
        <w:tc>
          <w:tcPr>
            <w:tcW w:w="1535" w:type="dxa"/>
            <w:vAlign w:val="center"/>
          </w:tcPr>
          <w:p w14:paraId="20D86908" w14:textId="5733ED16" w:rsidR="001D0856" w:rsidRPr="00A71C08" w:rsidRDefault="001D0856" w:rsidP="005E2EFD">
            <w:pPr>
              <w:rPr>
                <w:rFonts w:asciiTheme="minorHAnsi" w:hAnsiTheme="minorHAnsi" w:cstheme="minorHAnsi"/>
                <w:sz w:val="22"/>
                <w:szCs w:val="22"/>
              </w:rPr>
            </w:pPr>
            <w:r w:rsidRPr="001E6411">
              <w:rPr>
                <w:rFonts w:ascii="Calibri" w:hAnsi="Calibri"/>
                <w:sz w:val="20"/>
              </w:rPr>
              <w:t>Supervisors Foreman, Site Eng.</w:t>
            </w:r>
          </w:p>
        </w:tc>
      </w:tr>
      <w:tr w:rsidR="007A743A" w:rsidRPr="00DA1094" w14:paraId="4F3E7B21" w14:textId="77777777" w:rsidTr="00747B80">
        <w:trPr>
          <w:trHeight w:val="3585"/>
        </w:trPr>
        <w:tc>
          <w:tcPr>
            <w:tcW w:w="623" w:type="dxa"/>
            <w:vAlign w:val="center"/>
          </w:tcPr>
          <w:p w14:paraId="2CC065C4" w14:textId="7F027742" w:rsidR="007A743A" w:rsidRDefault="00376A78" w:rsidP="00DA1094">
            <w:pPr>
              <w:jc w:val="center"/>
              <w:rPr>
                <w:rFonts w:asciiTheme="minorHAnsi" w:hAnsiTheme="minorHAnsi" w:cstheme="minorHAnsi"/>
                <w:sz w:val="18"/>
                <w:szCs w:val="22"/>
              </w:rPr>
            </w:pPr>
            <w:r>
              <w:rPr>
                <w:rFonts w:asciiTheme="minorHAnsi" w:hAnsiTheme="minorHAnsi" w:cstheme="minorHAnsi"/>
                <w:sz w:val="18"/>
                <w:szCs w:val="22"/>
              </w:rPr>
              <w:lastRenderedPageBreak/>
              <w:t>2</w:t>
            </w:r>
          </w:p>
        </w:tc>
        <w:tc>
          <w:tcPr>
            <w:tcW w:w="1627" w:type="dxa"/>
            <w:vAlign w:val="center"/>
          </w:tcPr>
          <w:p w14:paraId="64293DDC" w14:textId="77777777" w:rsidR="007A743A" w:rsidRPr="009F4906" w:rsidRDefault="007A743A" w:rsidP="00C61846">
            <w:pPr>
              <w:pStyle w:val="Footer"/>
              <w:tabs>
                <w:tab w:val="clear" w:pos="4320"/>
                <w:tab w:val="clear" w:pos="8640"/>
              </w:tabs>
              <w:rPr>
                <w:rFonts w:asciiTheme="minorHAnsi" w:hAnsiTheme="minorHAnsi" w:cstheme="minorHAnsi"/>
                <w:sz w:val="18"/>
                <w:szCs w:val="18"/>
                <w:lang w:val="en-GB"/>
              </w:rPr>
            </w:pPr>
            <w:r w:rsidRPr="009F4906">
              <w:rPr>
                <w:rFonts w:asciiTheme="minorHAnsi" w:hAnsiTheme="minorHAnsi" w:cstheme="minorHAnsi"/>
                <w:sz w:val="18"/>
                <w:szCs w:val="18"/>
                <w:lang w:val="en-GB"/>
              </w:rPr>
              <w:t xml:space="preserve">Use of </w:t>
            </w:r>
            <w:r>
              <w:rPr>
                <w:rFonts w:asciiTheme="minorHAnsi" w:hAnsiTheme="minorHAnsi" w:cstheme="minorHAnsi"/>
                <w:sz w:val="18"/>
                <w:szCs w:val="18"/>
                <w:lang w:val="en-GB"/>
              </w:rPr>
              <w:t xml:space="preserve"> </w:t>
            </w:r>
            <w:r w:rsidRPr="009F4906">
              <w:rPr>
                <w:rFonts w:asciiTheme="minorHAnsi" w:hAnsiTheme="minorHAnsi" w:cstheme="minorHAnsi"/>
                <w:sz w:val="18"/>
                <w:szCs w:val="18"/>
                <w:lang w:val="en-GB"/>
              </w:rPr>
              <w:t xml:space="preserve">Ladder </w:t>
            </w:r>
          </w:p>
          <w:p w14:paraId="6C0CD669" w14:textId="77777777" w:rsidR="007A743A" w:rsidRPr="001E6411" w:rsidRDefault="007A743A" w:rsidP="005E2EFD">
            <w:pPr>
              <w:tabs>
                <w:tab w:val="left" w:pos="2532"/>
              </w:tabs>
              <w:rPr>
                <w:rFonts w:ascii="Calibri" w:hAnsi="Calibri"/>
                <w:sz w:val="20"/>
              </w:rPr>
            </w:pPr>
          </w:p>
        </w:tc>
        <w:tc>
          <w:tcPr>
            <w:tcW w:w="1890" w:type="dxa"/>
            <w:vAlign w:val="center"/>
          </w:tcPr>
          <w:p w14:paraId="1D3702BE" w14:textId="77777777" w:rsidR="007A743A" w:rsidRPr="009F4906" w:rsidRDefault="007A743A" w:rsidP="0061601E">
            <w:pPr>
              <w:pStyle w:val="NoSpacing"/>
              <w:numPr>
                <w:ilvl w:val="0"/>
                <w:numId w:val="30"/>
              </w:numPr>
              <w:ind w:left="342" w:hanging="342"/>
              <w:rPr>
                <w:rFonts w:ascii="Calibri" w:hAnsi="Calibri"/>
                <w:sz w:val="20"/>
              </w:rPr>
            </w:pPr>
            <w:r w:rsidRPr="009F4906">
              <w:rPr>
                <w:rFonts w:ascii="Calibri" w:hAnsi="Calibri"/>
                <w:sz w:val="20"/>
              </w:rPr>
              <w:t>Falling from height</w:t>
            </w:r>
          </w:p>
          <w:p w14:paraId="23EAE446" w14:textId="77777777" w:rsidR="007A743A" w:rsidRPr="009F4906" w:rsidRDefault="007A743A" w:rsidP="0061601E">
            <w:pPr>
              <w:pStyle w:val="NoSpacing"/>
              <w:ind w:left="342" w:hanging="342"/>
              <w:rPr>
                <w:rFonts w:ascii="Calibri" w:hAnsi="Calibri"/>
                <w:sz w:val="20"/>
              </w:rPr>
            </w:pPr>
          </w:p>
          <w:p w14:paraId="71C9AB35" w14:textId="77777777" w:rsidR="007A743A" w:rsidRPr="009F4906" w:rsidRDefault="007A743A" w:rsidP="0061601E">
            <w:pPr>
              <w:pStyle w:val="NoSpacing"/>
              <w:numPr>
                <w:ilvl w:val="0"/>
                <w:numId w:val="30"/>
              </w:numPr>
              <w:ind w:left="342" w:hanging="342"/>
              <w:rPr>
                <w:rFonts w:ascii="Calibri" w:hAnsi="Calibri"/>
                <w:sz w:val="20"/>
              </w:rPr>
            </w:pPr>
            <w:r w:rsidRPr="009F4906">
              <w:rPr>
                <w:rFonts w:ascii="Calibri" w:hAnsi="Calibri"/>
                <w:sz w:val="20"/>
              </w:rPr>
              <w:t>Working on Uneven ground</w:t>
            </w:r>
          </w:p>
          <w:p w14:paraId="60B9FB53" w14:textId="77777777" w:rsidR="007A743A" w:rsidRPr="009F4906" w:rsidRDefault="007A743A" w:rsidP="0061601E">
            <w:pPr>
              <w:pStyle w:val="NoSpacing"/>
              <w:ind w:left="342" w:hanging="342"/>
              <w:rPr>
                <w:rFonts w:cstheme="minorHAnsi"/>
              </w:rPr>
            </w:pPr>
          </w:p>
          <w:p w14:paraId="438A5B8D" w14:textId="47B14B18" w:rsidR="007A743A" w:rsidRPr="0061601E" w:rsidRDefault="007A743A" w:rsidP="0061601E">
            <w:pPr>
              <w:pStyle w:val="ListParagraph"/>
              <w:numPr>
                <w:ilvl w:val="0"/>
                <w:numId w:val="30"/>
              </w:numPr>
              <w:ind w:left="342" w:hanging="342"/>
              <w:rPr>
                <w:rFonts w:ascii="Calibri" w:hAnsi="Calibri"/>
                <w:b/>
                <w:sz w:val="18"/>
                <w:szCs w:val="18"/>
              </w:rPr>
            </w:pPr>
            <w:r w:rsidRPr="0061601E">
              <w:rPr>
                <w:rFonts w:cstheme="minorHAnsi"/>
                <w:sz w:val="18"/>
                <w:szCs w:val="18"/>
              </w:rPr>
              <w:t>Falling objects</w:t>
            </w:r>
          </w:p>
        </w:tc>
        <w:tc>
          <w:tcPr>
            <w:tcW w:w="1459" w:type="dxa"/>
            <w:vAlign w:val="center"/>
          </w:tcPr>
          <w:p w14:paraId="779AC5B6" w14:textId="77777777" w:rsidR="007A743A" w:rsidRPr="009F4906" w:rsidRDefault="007A743A" w:rsidP="00C61846">
            <w:pPr>
              <w:ind w:right="-95"/>
              <w:rPr>
                <w:rFonts w:ascii="Calibri" w:hAnsi="Calibri" w:cs="Arial"/>
                <w:sz w:val="18"/>
                <w:szCs w:val="18"/>
                <w:lang w:val="en-GB"/>
              </w:rPr>
            </w:pPr>
            <w:r w:rsidRPr="009F4906">
              <w:rPr>
                <w:rFonts w:ascii="Calibri" w:hAnsi="Calibri" w:cs="Arial"/>
                <w:sz w:val="18"/>
                <w:szCs w:val="18"/>
                <w:lang w:val="en-GB"/>
              </w:rPr>
              <w:t>Operatives/</w:t>
            </w:r>
          </w:p>
          <w:p w14:paraId="079FC9D6" w14:textId="77777777" w:rsidR="007A743A" w:rsidRPr="009F4906" w:rsidRDefault="007A743A" w:rsidP="00C61846">
            <w:pPr>
              <w:ind w:right="-95"/>
              <w:rPr>
                <w:rFonts w:ascii="Calibri" w:hAnsi="Calibri" w:cs="Arial"/>
                <w:sz w:val="18"/>
                <w:szCs w:val="18"/>
                <w:lang w:val="en-GB"/>
              </w:rPr>
            </w:pPr>
            <w:r w:rsidRPr="009F4906">
              <w:rPr>
                <w:rFonts w:ascii="Calibri" w:hAnsi="Calibri" w:cs="Arial"/>
                <w:sz w:val="18"/>
                <w:szCs w:val="18"/>
                <w:lang w:val="en-GB"/>
              </w:rPr>
              <w:t>Staff/</w:t>
            </w:r>
          </w:p>
          <w:p w14:paraId="2DE70F29" w14:textId="77777777" w:rsidR="007A743A" w:rsidRDefault="007A743A" w:rsidP="003A5B54">
            <w:pPr>
              <w:ind w:right="-95"/>
              <w:rPr>
                <w:rFonts w:ascii="Calibri" w:hAnsi="Calibri" w:cs="Arial"/>
                <w:sz w:val="18"/>
                <w:szCs w:val="18"/>
                <w:lang w:val="en-GB"/>
              </w:rPr>
            </w:pPr>
          </w:p>
        </w:tc>
        <w:tc>
          <w:tcPr>
            <w:tcW w:w="544" w:type="dxa"/>
            <w:vAlign w:val="center"/>
          </w:tcPr>
          <w:p w14:paraId="143D50B1" w14:textId="180ECDD1" w:rsidR="007A743A" w:rsidRDefault="007A743A"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0F4D6401" w14:textId="0AFA91D0" w:rsidR="007A743A" w:rsidRDefault="007A743A"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13" w:type="dxa"/>
            <w:vAlign w:val="center"/>
          </w:tcPr>
          <w:p w14:paraId="27023BB4" w14:textId="49B88598" w:rsidR="007A743A" w:rsidRDefault="007A743A" w:rsidP="005E2EFD">
            <w:pPr>
              <w:jc w:val="center"/>
              <w:rPr>
                <w:rFonts w:asciiTheme="minorHAnsi" w:hAnsiTheme="minorHAnsi" w:cstheme="minorHAnsi"/>
                <w:sz w:val="22"/>
                <w:szCs w:val="22"/>
              </w:rPr>
            </w:pPr>
            <w:r w:rsidRPr="009F4906">
              <w:rPr>
                <w:rFonts w:asciiTheme="minorHAnsi" w:hAnsiTheme="minorHAnsi" w:cstheme="minorHAnsi"/>
                <w:sz w:val="22"/>
                <w:szCs w:val="22"/>
              </w:rPr>
              <w:t>12</w:t>
            </w:r>
          </w:p>
        </w:tc>
        <w:tc>
          <w:tcPr>
            <w:tcW w:w="670" w:type="dxa"/>
            <w:shd w:val="clear" w:color="auto" w:fill="FFFF00"/>
            <w:vAlign w:val="center"/>
          </w:tcPr>
          <w:p w14:paraId="1BB92ADB" w14:textId="46E9F86D" w:rsidR="007A743A" w:rsidRDefault="007A743A" w:rsidP="003025FD">
            <w:pPr>
              <w:pStyle w:val="Footer"/>
              <w:tabs>
                <w:tab w:val="clear" w:pos="4320"/>
                <w:tab w:val="clear" w:pos="8640"/>
              </w:tabs>
              <w:rPr>
                <w:rFonts w:asciiTheme="minorHAnsi" w:hAnsiTheme="minorHAnsi" w:cstheme="minorHAnsi"/>
                <w:sz w:val="22"/>
                <w:szCs w:val="22"/>
              </w:rPr>
            </w:pPr>
            <w:r w:rsidRPr="009F4906">
              <w:rPr>
                <w:rFonts w:asciiTheme="minorHAnsi" w:hAnsiTheme="minorHAnsi" w:cstheme="minorHAnsi"/>
                <w:sz w:val="22"/>
                <w:szCs w:val="22"/>
              </w:rPr>
              <w:t>Medium</w:t>
            </w:r>
          </w:p>
        </w:tc>
        <w:tc>
          <w:tcPr>
            <w:tcW w:w="4295" w:type="dxa"/>
            <w:vAlign w:val="center"/>
          </w:tcPr>
          <w:p w14:paraId="18EC5022" w14:textId="549654BD" w:rsidR="007A743A" w:rsidRPr="00A44C10" w:rsidRDefault="00EF067F" w:rsidP="00D60F7A">
            <w:pPr>
              <w:pStyle w:val="ListParagraph"/>
              <w:numPr>
                <w:ilvl w:val="0"/>
                <w:numId w:val="39"/>
              </w:numPr>
              <w:ind w:left="572" w:hanging="540"/>
              <w:rPr>
                <w:rFonts w:ascii="Calibri" w:hAnsi="Calibri" w:cs="Calibri"/>
                <w:sz w:val="20"/>
              </w:rPr>
            </w:pPr>
            <w:r w:rsidRPr="00A44C10">
              <w:rPr>
                <w:rFonts w:ascii="Calibri" w:hAnsi="Calibri"/>
                <w:sz w:val="20"/>
              </w:rPr>
              <w:t xml:space="preserve">Ladder is not to use daily basis but in certain cases where there is very narrow place and even podium ladder not possible to place in that cases Ladder can be use if permission granted from </w:t>
            </w:r>
            <w:r w:rsidR="00A44C10">
              <w:rPr>
                <w:rFonts w:ascii="Calibri" w:hAnsi="Calibri"/>
                <w:sz w:val="20"/>
              </w:rPr>
              <w:t>McLaren Safety</w:t>
            </w:r>
          </w:p>
          <w:p w14:paraId="3CCAD65C" w14:textId="5A30E09E" w:rsidR="007A743A" w:rsidRPr="0061601E" w:rsidRDefault="007A743A" w:rsidP="00D60F7A">
            <w:pPr>
              <w:pStyle w:val="ListParagraph"/>
              <w:numPr>
                <w:ilvl w:val="0"/>
                <w:numId w:val="39"/>
              </w:numPr>
              <w:ind w:left="572" w:hanging="540"/>
              <w:rPr>
                <w:rFonts w:ascii="Calibri" w:hAnsi="Calibri" w:cs="Calibri"/>
                <w:sz w:val="20"/>
              </w:rPr>
            </w:pPr>
            <w:r w:rsidRPr="0061601E">
              <w:rPr>
                <w:rFonts w:ascii="Calibri" w:hAnsi="Calibri" w:cs="Calibri"/>
                <w:sz w:val="20"/>
              </w:rPr>
              <w:t>Never try to overreach with any ladders</w:t>
            </w:r>
          </w:p>
          <w:p w14:paraId="4C8E4F21" w14:textId="2B50D76D" w:rsidR="007A743A" w:rsidRPr="0061601E" w:rsidRDefault="007A743A" w:rsidP="00D60F7A">
            <w:pPr>
              <w:pStyle w:val="ListParagraph"/>
              <w:numPr>
                <w:ilvl w:val="0"/>
                <w:numId w:val="39"/>
              </w:numPr>
              <w:ind w:left="572" w:hanging="540"/>
              <w:rPr>
                <w:rFonts w:ascii="Calibri" w:hAnsi="Calibri"/>
                <w:sz w:val="20"/>
              </w:rPr>
            </w:pPr>
            <w:r w:rsidRPr="0061601E">
              <w:rPr>
                <w:rFonts w:ascii="Calibri" w:hAnsi="Calibri"/>
                <w:sz w:val="20"/>
              </w:rPr>
              <w:t xml:space="preserve">Check the ladder is </w:t>
            </w:r>
            <w:r w:rsidR="0061601E">
              <w:rPr>
                <w:rFonts w:ascii="Calibri" w:hAnsi="Calibri"/>
                <w:sz w:val="20"/>
              </w:rPr>
              <w:t>adequately maintained and free from damages/</w:t>
            </w:r>
            <w:r w:rsidRPr="0061601E">
              <w:rPr>
                <w:rFonts w:ascii="Calibri" w:hAnsi="Calibri"/>
                <w:sz w:val="20"/>
              </w:rPr>
              <w:t>good condition</w:t>
            </w:r>
          </w:p>
          <w:p w14:paraId="0A7E7850" w14:textId="63D71D01" w:rsidR="007A743A" w:rsidRPr="0061601E" w:rsidRDefault="007A743A" w:rsidP="00D60F7A">
            <w:pPr>
              <w:pStyle w:val="ListParagraph"/>
              <w:numPr>
                <w:ilvl w:val="0"/>
                <w:numId w:val="39"/>
              </w:numPr>
              <w:ind w:left="572" w:hanging="540"/>
              <w:rPr>
                <w:rFonts w:ascii="Calibri" w:hAnsi="Calibri"/>
                <w:sz w:val="20"/>
              </w:rPr>
            </w:pPr>
            <w:r w:rsidRPr="0061601E">
              <w:rPr>
                <w:rFonts w:ascii="Calibri" w:hAnsi="Calibri"/>
                <w:sz w:val="20"/>
              </w:rPr>
              <w:t xml:space="preserve">Maintain a minimum of 3 points of contact with stepladders at all times </w:t>
            </w:r>
            <w:r w:rsidR="0061601E">
              <w:rPr>
                <w:rFonts w:ascii="Calibri" w:hAnsi="Calibri"/>
                <w:sz w:val="20"/>
              </w:rPr>
              <w:t>(</w:t>
            </w:r>
            <w:r w:rsidRPr="0061601E">
              <w:rPr>
                <w:rFonts w:ascii="Calibri" w:hAnsi="Calibri"/>
                <w:sz w:val="20"/>
              </w:rPr>
              <w:t>feet/thighs/hands)</w:t>
            </w:r>
          </w:p>
          <w:p w14:paraId="30DA47F1" w14:textId="77777777" w:rsidR="007A743A" w:rsidRPr="0061601E" w:rsidRDefault="007A743A" w:rsidP="00D60F7A">
            <w:pPr>
              <w:pStyle w:val="ListParagraph"/>
              <w:numPr>
                <w:ilvl w:val="0"/>
                <w:numId w:val="39"/>
              </w:numPr>
              <w:ind w:left="572" w:hanging="540"/>
              <w:rPr>
                <w:rFonts w:ascii="Calibri" w:hAnsi="Calibri"/>
                <w:sz w:val="20"/>
              </w:rPr>
            </w:pPr>
            <w:r w:rsidRPr="0061601E">
              <w:rPr>
                <w:rFonts w:ascii="Calibri" w:hAnsi="Calibri"/>
                <w:sz w:val="20"/>
              </w:rPr>
              <w:t>If possible avoid the use of stepladders at a working height of 2 meters and more.</w:t>
            </w:r>
          </w:p>
          <w:p w14:paraId="4106A8D7" w14:textId="1E7D0058" w:rsidR="007A743A" w:rsidRPr="0061601E" w:rsidRDefault="007A743A" w:rsidP="00D60F7A">
            <w:pPr>
              <w:pStyle w:val="ListParagraph"/>
              <w:numPr>
                <w:ilvl w:val="0"/>
                <w:numId w:val="39"/>
              </w:numPr>
              <w:ind w:left="572" w:hanging="540"/>
              <w:rPr>
                <w:rFonts w:ascii="Calibri" w:hAnsi="Calibri"/>
                <w:sz w:val="20"/>
              </w:rPr>
            </w:pPr>
            <w:r w:rsidRPr="0061601E">
              <w:rPr>
                <w:rFonts w:ascii="Calibri" w:hAnsi="Calibri"/>
                <w:sz w:val="20"/>
              </w:rPr>
              <w:t>Check the ladder legs (and stays) are fully deployed or locked (depending on type) to maintain maximum base dimensions and the step ladder is orientated to provide maximum stability.</w:t>
            </w:r>
          </w:p>
          <w:p w14:paraId="3788141A" w14:textId="58356BB6" w:rsidR="007A743A" w:rsidRPr="0061601E" w:rsidRDefault="007A743A" w:rsidP="00D60F7A">
            <w:pPr>
              <w:pStyle w:val="ListParagraph"/>
              <w:numPr>
                <w:ilvl w:val="0"/>
                <w:numId w:val="39"/>
              </w:numPr>
              <w:autoSpaceDE w:val="0"/>
              <w:autoSpaceDN w:val="0"/>
              <w:adjustRightInd w:val="0"/>
              <w:ind w:left="572" w:hanging="540"/>
              <w:rPr>
                <w:rFonts w:ascii="Calibri" w:eastAsia="Calibri" w:hAnsi="Calibri" w:cs="ArialNarrow"/>
                <w:sz w:val="20"/>
                <w:lang w:eastAsia="en-GB"/>
              </w:rPr>
            </w:pPr>
            <w:r w:rsidRPr="0061601E">
              <w:rPr>
                <w:rFonts w:ascii="Calibri" w:eastAsia="Calibri" w:hAnsi="Calibri" w:cs="ArialNarrow"/>
                <w:sz w:val="20"/>
                <w:lang w:eastAsia="en-GB"/>
              </w:rPr>
              <w:t>Stepladders/ladders has to be used on leveled ground/firm base</w:t>
            </w:r>
          </w:p>
          <w:p w14:paraId="7A77F4AC" w14:textId="4E27EA25" w:rsidR="007A743A" w:rsidRPr="0061601E" w:rsidRDefault="007A743A" w:rsidP="00D60F7A">
            <w:pPr>
              <w:pStyle w:val="ListParagraph"/>
              <w:numPr>
                <w:ilvl w:val="0"/>
                <w:numId w:val="39"/>
              </w:numPr>
              <w:autoSpaceDE w:val="0"/>
              <w:autoSpaceDN w:val="0"/>
              <w:adjustRightInd w:val="0"/>
              <w:ind w:left="572" w:hanging="540"/>
              <w:rPr>
                <w:rFonts w:ascii="Calibri" w:eastAsia="Calibri" w:hAnsi="Calibri" w:cs="ArialNarrow"/>
                <w:sz w:val="20"/>
                <w:lang w:eastAsia="en-GB"/>
              </w:rPr>
            </w:pPr>
            <w:r w:rsidRPr="0061601E">
              <w:rPr>
                <w:rFonts w:ascii="Calibri" w:eastAsia="Calibri" w:hAnsi="Calibri" w:cs="ArialNarrow"/>
                <w:sz w:val="20"/>
                <w:lang w:eastAsia="en-GB"/>
              </w:rPr>
              <w:t>Ensure that during using ladder from the top 2 step is blocked to avoid climb on that.</w:t>
            </w:r>
          </w:p>
          <w:p w14:paraId="66F25268" w14:textId="6B742204" w:rsidR="007A743A" w:rsidRPr="0061601E" w:rsidRDefault="007A743A" w:rsidP="00D60F7A">
            <w:pPr>
              <w:pStyle w:val="ListParagraph"/>
              <w:numPr>
                <w:ilvl w:val="0"/>
                <w:numId w:val="39"/>
              </w:numPr>
              <w:ind w:left="572" w:hanging="540"/>
              <w:rPr>
                <w:rFonts w:ascii="Calibri" w:eastAsia="Calibri" w:hAnsi="Calibri" w:cs="ArialNarrow"/>
                <w:sz w:val="20"/>
                <w:lang w:eastAsia="en-GB"/>
              </w:rPr>
            </w:pPr>
            <w:r w:rsidRPr="0061601E">
              <w:rPr>
                <w:rFonts w:ascii="Calibri" w:eastAsia="Calibri" w:hAnsi="Calibri" w:cs="ArialNarrow"/>
                <w:sz w:val="20"/>
                <w:lang w:eastAsia="en-GB"/>
              </w:rPr>
              <w:t>The ladder securely fixed to prevent slipping outwards or sideways or securely footed at all times.</w:t>
            </w:r>
          </w:p>
          <w:p w14:paraId="79505D95" w14:textId="74AA50CF" w:rsidR="007A743A" w:rsidRPr="0061601E" w:rsidRDefault="007A743A" w:rsidP="00D60F7A">
            <w:pPr>
              <w:pStyle w:val="ListParagraph"/>
              <w:numPr>
                <w:ilvl w:val="0"/>
                <w:numId w:val="39"/>
              </w:numPr>
              <w:ind w:left="572" w:hanging="540"/>
              <w:rPr>
                <w:rFonts w:ascii="Calibri" w:hAnsi="Calibri"/>
                <w:sz w:val="20"/>
              </w:rPr>
            </w:pPr>
            <w:r w:rsidRPr="0061601E">
              <w:rPr>
                <w:rFonts w:ascii="Calibri" w:eastAsia="Calibri" w:hAnsi="Calibri" w:cs="ArialNarrow"/>
                <w:sz w:val="20"/>
                <w:lang w:eastAsia="en-GB"/>
              </w:rPr>
              <w:t>Person must hold the ladder while another operative working on it</w:t>
            </w:r>
          </w:p>
          <w:p w14:paraId="1B231C5C" w14:textId="1F766A19" w:rsidR="007A743A" w:rsidRPr="0061601E" w:rsidRDefault="007A743A" w:rsidP="00D60F7A">
            <w:pPr>
              <w:pStyle w:val="ListParagraph"/>
              <w:numPr>
                <w:ilvl w:val="0"/>
                <w:numId w:val="39"/>
              </w:numPr>
              <w:ind w:left="572" w:hanging="540"/>
              <w:rPr>
                <w:rFonts w:ascii="Calibri" w:hAnsi="Calibri"/>
                <w:sz w:val="20"/>
              </w:rPr>
            </w:pPr>
            <w:r w:rsidRPr="0061601E">
              <w:rPr>
                <w:rFonts w:ascii="Calibri" w:hAnsi="Calibri"/>
                <w:sz w:val="20"/>
              </w:rPr>
              <w:lastRenderedPageBreak/>
              <w:t xml:space="preserve"> Materials should not be placed above the thread of ladders/step ladders</w:t>
            </w:r>
          </w:p>
          <w:p w14:paraId="2D03B93C" w14:textId="2072E147" w:rsidR="007A743A" w:rsidRPr="0061601E" w:rsidRDefault="007A743A" w:rsidP="00D60F7A">
            <w:pPr>
              <w:pStyle w:val="ListParagraph"/>
              <w:numPr>
                <w:ilvl w:val="0"/>
                <w:numId w:val="39"/>
              </w:numPr>
              <w:ind w:left="572" w:hanging="540"/>
              <w:rPr>
                <w:rFonts w:ascii="Calibri" w:hAnsi="Calibri"/>
                <w:sz w:val="20"/>
              </w:rPr>
            </w:pPr>
            <w:r w:rsidRPr="0061601E">
              <w:rPr>
                <w:rFonts w:ascii="Calibri" w:hAnsi="Calibri"/>
                <w:sz w:val="20"/>
              </w:rPr>
              <w:t>Do not carry any materials in one hand while climbing or getting down from ladder</w:t>
            </w:r>
          </w:p>
          <w:p w14:paraId="02E5F50A" w14:textId="2F4F1FDE" w:rsidR="007A743A" w:rsidRPr="0061601E" w:rsidRDefault="007A743A" w:rsidP="00D60F7A">
            <w:pPr>
              <w:pStyle w:val="ListParagraph"/>
              <w:numPr>
                <w:ilvl w:val="0"/>
                <w:numId w:val="39"/>
              </w:numPr>
              <w:ind w:left="572" w:hanging="540"/>
              <w:rPr>
                <w:rFonts w:ascii="Calibri" w:hAnsi="Calibri" w:cs="Calibri"/>
                <w:sz w:val="20"/>
                <w:szCs w:val="22"/>
              </w:rPr>
            </w:pPr>
            <w:r w:rsidRPr="0061601E">
              <w:rPr>
                <w:rFonts w:ascii="Calibri" w:hAnsi="Calibri" w:cs="Calibri"/>
                <w:sz w:val="20"/>
                <w:szCs w:val="22"/>
              </w:rPr>
              <w:t>Ensure the area under the ladder is barricaded especially if it is being used in a public area.</w:t>
            </w:r>
          </w:p>
          <w:p w14:paraId="29ADCB75" w14:textId="1BE2C8E4" w:rsidR="007A743A" w:rsidRPr="0061601E" w:rsidRDefault="007A743A" w:rsidP="00D60F7A">
            <w:pPr>
              <w:pStyle w:val="ListParagraph"/>
              <w:numPr>
                <w:ilvl w:val="0"/>
                <w:numId w:val="39"/>
              </w:numPr>
              <w:ind w:left="572" w:hanging="540"/>
              <w:rPr>
                <w:rFonts w:ascii="Calibri" w:hAnsi="Calibri" w:cs="Arial"/>
                <w:sz w:val="20"/>
                <w:szCs w:val="20"/>
                <w:lang w:val="en-GB"/>
              </w:rPr>
            </w:pPr>
            <w:r w:rsidRPr="0061601E">
              <w:rPr>
                <w:rFonts w:ascii="Calibri" w:hAnsi="Calibri" w:cs="Calibri"/>
                <w:sz w:val="20"/>
                <w:szCs w:val="22"/>
              </w:rPr>
              <w:t xml:space="preserve">Ensure the ladder is electrical insulated podium type if working in live services  </w:t>
            </w:r>
          </w:p>
        </w:tc>
        <w:tc>
          <w:tcPr>
            <w:tcW w:w="502" w:type="dxa"/>
            <w:vAlign w:val="center"/>
          </w:tcPr>
          <w:p w14:paraId="0B630E51" w14:textId="5FC1844C" w:rsidR="007A743A" w:rsidRDefault="007A743A"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lastRenderedPageBreak/>
              <w:t>1</w:t>
            </w:r>
          </w:p>
        </w:tc>
        <w:tc>
          <w:tcPr>
            <w:tcW w:w="639" w:type="dxa"/>
            <w:vAlign w:val="center"/>
          </w:tcPr>
          <w:p w14:paraId="7228DF7D" w14:textId="1DFD39EB" w:rsidR="007A743A" w:rsidRDefault="007A743A"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453" w:type="dxa"/>
            <w:vAlign w:val="center"/>
          </w:tcPr>
          <w:p w14:paraId="2512A2BE" w14:textId="16A3ABD7" w:rsidR="007A743A" w:rsidRDefault="007A743A"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56FA0EE4" w14:textId="200404D0" w:rsidR="007A743A" w:rsidRPr="00A71C08" w:rsidRDefault="007A743A" w:rsidP="00B80F00">
            <w:pPr>
              <w:pStyle w:val="Footer"/>
              <w:tabs>
                <w:tab w:val="clear" w:pos="4320"/>
                <w:tab w:val="clear" w:pos="8640"/>
              </w:tabs>
              <w:rPr>
                <w:rFonts w:asciiTheme="minorHAnsi" w:hAnsiTheme="minorHAnsi" w:cstheme="minorHAnsi"/>
                <w:sz w:val="22"/>
                <w:szCs w:val="22"/>
                <w:lang w:val="en-GB"/>
              </w:rPr>
            </w:pPr>
            <w:r w:rsidRPr="009F4906">
              <w:rPr>
                <w:rFonts w:asciiTheme="minorHAnsi" w:hAnsiTheme="minorHAnsi" w:cstheme="minorHAnsi"/>
                <w:sz w:val="22"/>
                <w:szCs w:val="22"/>
                <w:lang w:val="en-GB"/>
              </w:rPr>
              <w:t>Low</w:t>
            </w:r>
          </w:p>
        </w:tc>
        <w:tc>
          <w:tcPr>
            <w:tcW w:w="1535" w:type="dxa"/>
            <w:vAlign w:val="center"/>
          </w:tcPr>
          <w:p w14:paraId="553971C2" w14:textId="77777777" w:rsidR="007A743A" w:rsidRPr="009F4906" w:rsidRDefault="007A743A" w:rsidP="00C61846">
            <w:pPr>
              <w:pStyle w:val="BodyText"/>
              <w:ind w:left="90"/>
              <w:jc w:val="left"/>
              <w:rPr>
                <w:rFonts w:ascii="Calibri" w:hAnsi="Calibri" w:cs="Calibri"/>
                <w:b w:val="0"/>
                <w:sz w:val="20"/>
                <w:szCs w:val="24"/>
              </w:rPr>
            </w:pPr>
            <w:r w:rsidRPr="009F4906">
              <w:rPr>
                <w:rFonts w:ascii="Calibri" w:hAnsi="Calibri" w:cs="Calibri"/>
                <w:b w:val="0"/>
                <w:sz w:val="20"/>
                <w:szCs w:val="24"/>
              </w:rPr>
              <w:t>Supervisor Site Eng.</w:t>
            </w:r>
          </w:p>
          <w:p w14:paraId="521A1FB0" w14:textId="17CE0349" w:rsidR="007A743A" w:rsidRPr="001E6411" w:rsidRDefault="007A743A" w:rsidP="005E2EFD">
            <w:pPr>
              <w:rPr>
                <w:rFonts w:ascii="Calibri" w:hAnsi="Calibri"/>
                <w:sz w:val="20"/>
              </w:rPr>
            </w:pPr>
            <w:r w:rsidRPr="009F4906">
              <w:rPr>
                <w:rFonts w:ascii="Calibri" w:hAnsi="Calibri" w:cs="Calibri"/>
                <w:sz w:val="20"/>
              </w:rPr>
              <w:t>Foreman,</w:t>
            </w:r>
            <w:r w:rsidRPr="001E6411">
              <w:rPr>
                <w:rFonts w:ascii="Calibri" w:hAnsi="Calibri" w:cs="Calibri"/>
                <w:sz w:val="20"/>
              </w:rPr>
              <w:t xml:space="preserve"> </w:t>
            </w:r>
          </w:p>
        </w:tc>
      </w:tr>
      <w:tr w:rsidR="00073418" w:rsidRPr="00DA1094" w14:paraId="3F38F239" w14:textId="77777777" w:rsidTr="00747B80">
        <w:trPr>
          <w:trHeight w:val="3585"/>
        </w:trPr>
        <w:tc>
          <w:tcPr>
            <w:tcW w:w="623" w:type="dxa"/>
            <w:vAlign w:val="center"/>
          </w:tcPr>
          <w:p w14:paraId="1D74C6FD" w14:textId="2C1838AF" w:rsidR="00073418" w:rsidRDefault="00376A78" w:rsidP="00DA1094">
            <w:pPr>
              <w:jc w:val="center"/>
              <w:rPr>
                <w:rFonts w:asciiTheme="minorHAnsi" w:hAnsiTheme="minorHAnsi" w:cstheme="minorHAnsi"/>
                <w:sz w:val="18"/>
                <w:szCs w:val="22"/>
              </w:rPr>
            </w:pPr>
            <w:r>
              <w:rPr>
                <w:rFonts w:asciiTheme="minorHAnsi" w:hAnsiTheme="minorHAnsi" w:cstheme="minorHAnsi"/>
                <w:sz w:val="18"/>
                <w:szCs w:val="22"/>
              </w:rPr>
              <w:lastRenderedPageBreak/>
              <w:t>3</w:t>
            </w:r>
          </w:p>
        </w:tc>
        <w:tc>
          <w:tcPr>
            <w:tcW w:w="1627" w:type="dxa"/>
            <w:vAlign w:val="center"/>
          </w:tcPr>
          <w:p w14:paraId="240292E1" w14:textId="5CEFCF2D" w:rsidR="00073418" w:rsidRPr="009F4906" w:rsidRDefault="00D9266B" w:rsidP="00A44C10">
            <w:pPr>
              <w:pStyle w:val="Footer"/>
              <w:tabs>
                <w:tab w:val="clear" w:pos="4320"/>
                <w:tab w:val="clear" w:pos="8640"/>
              </w:tabs>
              <w:rPr>
                <w:rFonts w:asciiTheme="minorHAnsi" w:hAnsiTheme="minorHAnsi" w:cstheme="minorHAnsi"/>
                <w:sz w:val="18"/>
                <w:szCs w:val="18"/>
                <w:lang w:val="en-GB"/>
              </w:rPr>
            </w:pPr>
            <w:r>
              <w:rPr>
                <w:rFonts w:asciiTheme="minorHAnsi" w:hAnsiTheme="minorHAnsi" w:cstheme="minorHAnsi"/>
                <w:sz w:val="18"/>
                <w:szCs w:val="18"/>
                <w:lang w:val="en-GB"/>
              </w:rPr>
              <w:t>Testing and Commissioning of SMDB &amp; DB</w:t>
            </w:r>
            <w:r w:rsidR="00A44C10">
              <w:rPr>
                <w:rFonts w:asciiTheme="minorHAnsi" w:hAnsiTheme="minorHAnsi" w:cstheme="minorHAnsi"/>
                <w:sz w:val="18"/>
                <w:szCs w:val="18"/>
                <w:lang w:val="en-GB"/>
              </w:rPr>
              <w:t xml:space="preserve"> -</w:t>
            </w:r>
            <w:r w:rsidR="00BB755B">
              <w:rPr>
                <w:rFonts w:asciiTheme="minorHAnsi" w:hAnsiTheme="minorHAnsi" w:cstheme="minorHAnsi"/>
                <w:sz w:val="18"/>
                <w:szCs w:val="18"/>
                <w:lang w:val="en-GB"/>
              </w:rPr>
              <w:t xml:space="preserve"> </w:t>
            </w:r>
            <w:r w:rsidR="00A44C10">
              <w:rPr>
                <w:rFonts w:asciiTheme="minorHAnsi" w:hAnsiTheme="minorHAnsi" w:cstheme="minorHAnsi"/>
                <w:sz w:val="18"/>
                <w:szCs w:val="18"/>
                <w:lang w:val="en-GB"/>
              </w:rPr>
              <w:t xml:space="preserve"> I</w:t>
            </w:r>
            <w:r w:rsidR="00BB755B">
              <w:rPr>
                <w:rFonts w:asciiTheme="minorHAnsi" w:hAnsiTheme="minorHAnsi" w:cstheme="minorHAnsi"/>
                <w:sz w:val="18"/>
                <w:szCs w:val="18"/>
                <w:lang w:val="en-GB"/>
              </w:rPr>
              <w:t>nsulation tester  and RCD tester</w:t>
            </w:r>
          </w:p>
        </w:tc>
        <w:tc>
          <w:tcPr>
            <w:tcW w:w="1890" w:type="dxa"/>
            <w:vAlign w:val="center"/>
          </w:tcPr>
          <w:p w14:paraId="6461679B" w14:textId="20FECF4B" w:rsidR="004A21B3" w:rsidRDefault="004A21B3" w:rsidP="00DE789F">
            <w:pPr>
              <w:pStyle w:val="NoSpacing"/>
              <w:rPr>
                <w:b/>
                <w:sz w:val="20"/>
                <w:szCs w:val="20"/>
              </w:rPr>
            </w:pPr>
          </w:p>
          <w:p w14:paraId="5EF3172B" w14:textId="01ADC25C" w:rsidR="00D9266B" w:rsidRPr="001B1DE2" w:rsidRDefault="00D9266B" w:rsidP="00DE789F">
            <w:pPr>
              <w:pStyle w:val="ListParagraph"/>
              <w:numPr>
                <w:ilvl w:val="0"/>
                <w:numId w:val="34"/>
              </w:numPr>
              <w:ind w:left="270" w:hanging="270"/>
              <w:rPr>
                <w:rFonts w:asciiTheme="minorHAnsi" w:hAnsiTheme="minorHAnsi" w:cs="Arial"/>
                <w:sz w:val="18"/>
                <w:szCs w:val="18"/>
              </w:rPr>
            </w:pPr>
            <w:r w:rsidRPr="001B1DE2">
              <w:rPr>
                <w:rFonts w:asciiTheme="minorHAnsi" w:hAnsiTheme="minorHAnsi" w:cs="Arial"/>
                <w:sz w:val="18"/>
                <w:szCs w:val="18"/>
              </w:rPr>
              <w:t>Electric Shock/</w:t>
            </w:r>
            <w:r>
              <w:rPr>
                <w:rFonts w:asciiTheme="minorHAnsi" w:hAnsiTheme="minorHAnsi" w:cs="Arial"/>
                <w:sz w:val="18"/>
                <w:szCs w:val="18"/>
              </w:rPr>
              <w:t xml:space="preserve"> </w:t>
            </w:r>
            <w:r w:rsidRPr="001B1DE2">
              <w:rPr>
                <w:rFonts w:asciiTheme="minorHAnsi" w:hAnsiTheme="minorHAnsi" w:cs="Arial"/>
                <w:sz w:val="18"/>
                <w:szCs w:val="18"/>
              </w:rPr>
              <w:t>Electrocution</w:t>
            </w:r>
          </w:p>
          <w:p w14:paraId="2ECCC7E1" w14:textId="0205E43F" w:rsidR="00D9266B" w:rsidRPr="001B1DE2" w:rsidRDefault="00D9266B" w:rsidP="00DE789F">
            <w:pPr>
              <w:pStyle w:val="ListParagraph"/>
              <w:numPr>
                <w:ilvl w:val="0"/>
                <w:numId w:val="34"/>
              </w:numPr>
              <w:ind w:left="270" w:hanging="270"/>
              <w:rPr>
                <w:rFonts w:asciiTheme="minorHAnsi" w:hAnsiTheme="minorHAnsi" w:cs="Arial"/>
                <w:sz w:val="18"/>
                <w:szCs w:val="18"/>
              </w:rPr>
            </w:pPr>
            <w:r w:rsidRPr="004408C2">
              <w:rPr>
                <w:rFonts w:asciiTheme="minorHAnsi" w:hAnsiTheme="minorHAnsi"/>
                <w:sz w:val="18"/>
                <w:szCs w:val="18"/>
              </w:rPr>
              <w:t xml:space="preserve">Exposed </w:t>
            </w:r>
            <w:r w:rsidRPr="004408C2">
              <w:rPr>
                <w:rFonts w:asciiTheme="minorHAnsi" w:hAnsiTheme="minorHAnsi" w:cstheme="minorHAnsi"/>
                <w:sz w:val="18"/>
                <w:szCs w:val="18"/>
              </w:rPr>
              <w:t>Energized</w:t>
            </w:r>
          </w:p>
          <w:p w14:paraId="011CD4DD" w14:textId="77777777" w:rsidR="00D9266B" w:rsidRPr="004408C2" w:rsidRDefault="00D9266B" w:rsidP="00DE789F">
            <w:pPr>
              <w:pStyle w:val="ListParagraph"/>
              <w:ind w:left="270"/>
              <w:rPr>
                <w:rFonts w:asciiTheme="minorHAnsi" w:hAnsiTheme="minorHAnsi" w:cs="Arial"/>
                <w:sz w:val="18"/>
                <w:szCs w:val="18"/>
              </w:rPr>
            </w:pPr>
            <w:r w:rsidRPr="004408C2">
              <w:rPr>
                <w:rFonts w:asciiTheme="minorHAnsi" w:hAnsiTheme="minorHAnsi" w:cstheme="minorHAnsi"/>
                <w:sz w:val="18"/>
                <w:szCs w:val="18"/>
              </w:rPr>
              <w:t>Terminals</w:t>
            </w:r>
          </w:p>
          <w:p w14:paraId="4A1ED8C2" w14:textId="77777777" w:rsidR="00D9266B" w:rsidRPr="004408C2" w:rsidRDefault="00D9266B" w:rsidP="00DE789F">
            <w:pPr>
              <w:pStyle w:val="ListParagraph"/>
              <w:numPr>
                <w:ilvl w:val="0"/>
                <w:numId w:val="34"/>
              </w:numPr>
              <w:ind w:left="270" w:hanging="270"/>
              <w:rPr>
                <w:rFonts w:asciiTheme="minorHAnsi" w:hAnsiTheme="minorHAnsi" w:cs="Arial"/>
                <w:sz w:val="18"/>
                <w:szCs w:val="18"/>
              </w:rPr>
            </w:pPr>
            <w:r w:rsidRPr="004408C2">
              <w:rPr>
                <w:rFonts w:asciiTheme="minorHAnsi" w:hAnsiTheme="minorHAnsi" w:cs="Arial"/>
                <w:sz w:val="18"/>
                <w:szCs w:val="18"/>
              </w:rPr>
              <w:t>Fire</w:t>
            </w:r>
          </w:p>
          <w:p w14:paraId="1C6E6658" w14:textId="77777777" w:rsidR="00D9266B" w:rsidRPr="004408C2" w:rsidRDefault="00D9266B" w:rsidP="00DE789F">
            <w:pPr>
              <w:pStyle w:val="ListParagraph"/>
              <w:numPr>
                <w:ilvl w:val="0"/>
                <w:numId w:val="34"/>
              </w:numPr>
              <w:ind w:left="270" w:hanging="270"/>
              <w:rPr>
                <w:rFonts w:asciiTheme="minorHAnsi" w:hAnsiTheme="minorHAnsi" w:cs="Arial"/>
                <w:sz w:val="18"/>
                <w:szCs w:val="18"/>
              </w:rPr>
            </w:pPr>
            <w:r w:rsidRPr="004408C2">
              <w:rPr>
                <w:rFonts w:asciiTheme="minorHAnsi" w:hAnsiTheme="minorHAnsi" w:cs="Arial"/>
                <w:sz w:val="18"/>
                <w:szCs w:val="18"/>
              </w:rPr>
              <w:t>Burn</w:t>
            </w:r>
          </w:p>
          <w:p w14:paraId="5258F112" w14:textId="0CBC9F52" w:rsidR="00D9266B" w:rsidRPr="004408C2" w:rsidRDefault="00DE789F" w:rsidP="00DE789F">
            <w:pPr>
              <w:rPr>
                <w:rFonts w:asciiTheme="minorHAnsi" w:hAnsiTheme="minorHAnsi" w:cs="Arial"/>
                <w:sz w:val="18"/>
                <w:szCs w:val="18"/>
              </w:rPr>
            </w:pPr>
            <w:r>
              <w:rPr>
                <w:rFonts w:asciiTheme="minorHAnsi" w:hAnsiTheme="minorHAnsi" w:cs="Arial"/>
                <w:sz w:val="18"/>
                <w:szCs w:val="18"/>
              </w:rPr>
              <w:t xml:space="preserve">     </w:t>
            </w:r>
            <w:r w:rsidR="00D9266B" w:rsidRPr="004408C2">
              <w:rPr>
                <w:rFonts w:asciiTheme="minorHAnsi" w:hAnsiTheme="minorHAnsi" w:cs="Arial"/>
                <w:sz w:val="18"/>
                <w:szCs w:val="18"/>
              </w:rPr>
              <w:t xml:space="preserve">Failure of testing </w:t>
            </w:r>
            <w:r>
              <w:rPr>
                <w:rFonts w:asciiTheme="minorHAnsi" w:hAnsiTheme="minorHAnsi" w:cs="Arial"/>
                <w:sz w:val="18"/>
                <w:szCs w:val="18"/>
              </w:rPr>
              <w:t xml:space="preserve">      </w:t>
            </w:r>
            <w:r w:rsidR="00D9266B" w:rsidRPr="004408C2">
              <w:rPr>
                <w:rFonts w:asciiTheme="minorHAnsi" w:hAnsiTheme="minorHAnsi" w:cs="Arial"/>
                <w:sz w:val="18"/>
                <w:szCs w:val="18"/>
              </w:rPr>
              <w:t>kits</w:t>
            </w:r>
          </w:p>
          <w:p w14:paraId="392514BC" w14:textId="77777777" w:rsidR="00D9266B" w:rsidRPr="004408C2" w:rsidRDefault="00D9266B" w:rsidP="00DE789F">
            <w:pPr>
              <w:pStyle w:val="ListParagraph"/>
              <w:numPr>
                <w:ilvl w:val="0"/>
                <w:numId w:val="34"/>
              </w:numPr>
              <w:ind w:left="270" w:hanging="270"/>
              <w:rPr>
                <w:rFonts w:asciiTheme="minorHAnsi" w:hAnsiTheme="minorHAnsi" w:cs="Arial"/>
                <w:sz w:val="18"/>
                <w:szCs w:val="18"/>
              </w:rPr>
            </w:pPr>
            <w:r w:rsidRPr="004408C2">
              <w:rPr>
                <w:rFonts w:asciiTheme="minorHAnsi" w:hAnsiTheme="minorHAnsi" w:cs="Arial"/>
                <w:sz w:val="18"/>
                <w:szCs w:val="18"/>
              </w:rPr>
              <w:t>Explosion</w:t>
            </w:r>
          </w:p>
          <w:p w14:paraId="5E9937ED" w14:textId="77777777" w:rsidR="00D9266B" w:rsidRDefault="00D9266B" w:rsidP="00DE789F">
            <w:pPr>
              <w:pStyle w:val="ListParagraph"/>
              <w:numPr>
                <w:ilvl w:val="0"/>
                <w:numId w:val="34"/>
              </w:numPr>
              <w:ind w:left="270" w:hanging="270"/>
              <w:rPr>
                <w:rFonts w:asciiTheme="minorHAnsi" w:hAnsiTheme="minorHAnsi" w:cs="Arial"/>
                <w:sz w:val="18"/>
                <w:szCs w:val="18"/>
              </w:rPr>
            </w:pPr>
            <w:r w:rsidRPr="004408C2">
              <w:rPr>
                <w:rFonts w:asciiTheme="minorHAnsi" w:hAnsiTheme="minorHAnsi" w:cs="Arial"/>
                <w:sz w:val="18"/>
                <w:szCs w:val="18"/>
              </w:rPr>
              <w:t>Fatality</w:t>
            </w:r>
          </w:p>
          <w:p w14:paraId="11C999B5" w14:textId="61994CBC" w:rsidR="00073418" w:rsidRPr="004A21B3" w:rsidRDefault="00073418" w:rsidP="00A44C10">
            <w:pPr>
              <w:pStyle w:val="NoSpacing"/>
              <w:rPr>
                <w:b/>
                <w:sz w:val="20"/>
                <w:szCs w:val="20"/>
              </w:rPr>
            </w:pPr>
          </w:p>
        </w:tc>
        <w:tc>
          <w:tcPr>
            <w:tcW w:w="1459" w:type="dxa"/>
            <w:vAlign w:val="center"/>
          </w:tcPr>
          <w:p w14:paraId="7E1A71AB" w14:textId="70082E48" w:rsidR="00073418" w:rsidRPr="009F4906" w:rsidRDefault="000D1AC9" w:rsidP="00C61846">
            <w:pPr>
              <w:ind w:right="-95"/>
              <w:rPr>
                <w:rFonts w:ascii="Calibri" w:hAnsi="Calibri" w:cs="Arial"/>
                <w:sz w:val="18"/>
                <w:szCs w:val="18"/>
                <w:lang w:val="en-GB"/>
              </w:rPr>
            </w:pPr>
            <w:r>
              <w:rPr>
                <w:rFonts w:ascii="Calibri" w:hAnsi="Calibri" w:cs="Arial"/>
                <w:sz w:val="18"/>
                <w:szCs w:val="18"/>
                <w:lang w:val="en-GB"/>
              </w:rPr>
              <w:t xml:space="preserve">Operatives involved </w:t>
            </w:r>
          </w:p>
        </w:tc>
        <w:tc>
          <w:tcPr>
            <w:tcW w:w="544" w:type="dxa"/>
            <w:vAlign w:val="center"/>
          </w:tcPr>
          <w:p w14:paraId="5787A0CF" w14:textId="54BD84B7" w:rsidR="00073418" w:rsidRDefault="00D9266B"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634" w:type="dxa"/>
            <w:vAlign w:val="center"/>
          </w:tcPr>
          <w:p w14:paraId="0931106D" w14:textId="4FD02A64" w:rsidR="00073418" w:rsidRDefault="00D9266B" w:rsidP="005E2EFD">
            <w:pPr>
              <w:jc w:val="center"/>
              <w:rPr>
                <w:rFonts w:asciiTheme="minorHAnsi" w:hAnsiTheme="minorHAnsi" w:cstheme="minorHAnsi"/>
                <w:sz w:val="22"/>
                <w:szCs w:val="22"/>
              </w:rPr>
            </w:pPr>
            <w:r>
              <w:rPr>
                <w:rFonts w:asciiTheme="minorHAnsi" w:hAnsiTheme="minorHAnsi" w:cstheme="minorHAnsi"/>
                <w:sz w:val="22"/>
                <w:szCs w:val="22"/>
              </w:rPr>
              <w:t>5</w:t>
            </w:r>
          </w:p>
        </w:tc>
        <w:tc>
          <w:tcPr>
            <w:tcW w:w="513" w:type="dxa"/>
            <w:vAlign w:val="center"/>
          </w:tcPr>
          <w:p w14:paraId="3A4FD64D" w14:textId="5486AE48" w:rsidR="00073418" w:rsidRPr="00D9266B" w:rsidRDefault="00D9266B" w:rsidP="005E2EFD">
            <w:pPr>
              <w:jc w:val="center"/>
              <w:rPr>
                <w:rFonts w:asciiTheme="minorHAnsi" w:hAnsiTheme="minorHAnsi" w:cstheme="minorHAnsi"/>
                <w:b/>
                <w:sz w:val="22"/>
                <w:szCs w:val="22"/>
              </w:rPr>
            </w:pPr>
            <w:r>
              <w:rPr>
                <w:rFonts w:asciiTheme="minorHAnsi" w:hAnsiTheme="minorHAnsi" w:cstheme="minorHAnsi"/>
                <w:b/>
                <w:sz w:val="22"/>
                <w:szCs w:val="22"/>
              </w:rPr>
              <w:t>20</w:t>
            </w:r>
          </w:p>
        </w:tc>
        <w:tc>
          <w:tcPr>
            <w:tcW w:w="670" w:type="dxa"/>
            <w:shd w:val="clear" w:color="auto" w:fill="FF0000"/>
            <w:vAlign w:val="center"/>
          </w:tcPr>
          <w:p w14:paraId="23DD245C" w14:textId="4C8333F5" w:rsidR="00073418" w:rsidRPr="009F4906" w:rsidRDefault="00D9266B" w:rsidP="003025FD">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rPr>
              <w:t>High</w:t>
            </w:r>
          </w:p>
        </w:tc>
        <w:tc>
          <w:tcPr>
            <w:tcW w:w="4295" w:type="dxa"/>
            <w:vAlign w:val="center"/>
          </w:tcPr>
          <w:p w14:paraId="65A77E27" w14:textId="6913F0D2" w:rsidR="00D9266B" w:rsidRPr="004408C2" w:rsidRDefault="00D9266B" w:rsidP="00D60F7A">
            <w:pPr>
              <w:pStyle w:val="ListParagraph"/>
              <w:numPr>
                <w:ilvl w:val="0"/>
                <w:numId w:val="37"/>
              </w:numPr>
              <w:shd w:val="clear" w:color="auto" w:fill="FFFFFF"/>
              <w:spacing w:after="180"/>
              <w:ind w:left="392" w:right="225"/>
              <w:jc w:val="both"/>
              <w:rPr>
                <w:rFonts w:asciiTheme="minorHAnsi" w:hAnsiTheme="minorHAnsi" w:cstheme="minorHAnsi"/>
                <w:color w:val="2D2D2D"/>
                <w:sz w:val="18"/>
                <w:szCs w:val="18"/>
              </w:rPr>
            </w:pPr>
            <w:r w:rsidRPr="004408C2">
              <w:rPr>
                <w:rFonts w:asciiTheme="minorHAnsi" w:hAnsiTheme="minorHAnsi" w:cstheme="minorHAnsi"/>
                <w:color w:val="000000"/>
                <w:sz w:val="18"/>
                <w:szCs w:val="18"/>
              </w:rPr>
              <w:t xml:space="preserve">Before starting </w:t>
            </w:r>
            <w:r w:rsidR="0032660D">
              <w:rPr>
                <w:rFonts w:asciiTheme="minorHAnsi" w:hAnsiTheme="minorHAnsi" w:cstheme="minorHAnsi"/>
                <w:color w:val="000000"/>
                <w:sz w:val="18"/>
                <w:szCs w:val="18"/>
              </w:rPr>
              <w:t xml:space="preserve">the activity ensured that STARRT card briefing done and Permit procedure in place with necessary precaution. </w:t>
            </w:r>
          </w:p>
          <w:p w14:paraId="2F41A546" w14:textId="77777777" w:rsidR="00044D9C" w:rsidRDefault="00D9266B" w:rsidP="00D60F7A">
            <w:pPr>
              <w:pStyle w:val="ListParagraph"/>
              <w:numPr>
                <w:ilvl w:val="0"/>
                <w:numId w:val="37"/>
              </w:numPr>
              <w:shd w:val="clear" w:color="auto" w:fill="FFFFFF"/>
              <w:spacing w:after="180"/>
              <w:ind w:left="392" w:right="225"/>
              <w:jc w:val="both"/>
              <w:rPr>
                <w:rFonts w:asciiTheme="minorHAnsi" w:hAnsiTheme="minorHAnsi" w:cstheme="minorHAnsi"/>
                <w:color w:val="000000"/>
                <w:sz w:val="18"/>
                <w:szCs w:val="18"/>
                <w:shd w:val="clear" w:color="auto" w:fill="FFFFFF"/>
              </w:rPr>
            </w:pPr>
            <w:r w:rsidRPr="00044D9C">
              <w:rPr>
                <w:rFonts w:asciiTheme="minorHAnsi" w:hAnsiTheme="minorHAnsi" w:cstheme="minorHAnsi"/>
                <w:color w:val="000000"/>
                <w:sz w:val="18"/>
                <w:szCs w:val="18"/>
                <w:shd w:val="clear" w:color="auto" w:fill="FFFFFF"/>
              </w:rPr>
              <w:t>Ensure that proper PPE is used. These include safety shoes, safety helmet, safety gloves (Rubber-High Voltage), Rubber mat, Insulated ladders.</w:t>
            </w:r>
          </w:p>
          <w:p w14:paraId="3435BA98" w14:textId="046E2BBA" w:rsidR="00D9266B" w:rsidRPr="00044D9C" w:rsidRDefault="00D9266B" w:rsidP="00D60F7A">
            <w:pPr>
              <w:pStyle w:val="ListParagraph"/>
              <w:numPr>
                <w:ilvl w:val="0"/>
                <w:numId w:val="37"/>
              </w:numPr>
              <w:shd w:val="clear" w:color="auto" w:fill="FFFFFF"/>
              <w:spacing w:after="180"/>
              <w:ind w:left="392" w:right="225"/>
              <w:jc w:val="both"/>
              <w:rPr>
                <w:rFonts w:asciiTheme="minorHAnsi" w:hAnsiTheme="minorHAnsi" w:cstheme="minorHAnsi"/>
                <w:color w:val="000000"/>
                <w:sz w:val="18"/>
                <w:szCs w:val="18"/>
                <w:shd w:val="clear" w:color="auto" w:fill="FFFFFF"/>
              </w:rPr>
            </w:pPr>
            <w:r w:rsidRPr="00044D9C">
              <w:rPr>
                <w:rFonts w:asciiTheme="minorHAnsi" w:hAnsiTheme="minorHAnsi" w:cstheme="minorHAnsi"/>
                <w:color w:val="000000"/>
                <w:sz w:val="18"/>
                <w:szCs w:val="18"/>
                <w:shd w:val="clear" w:color="auto" w:fill="FFFFFF"/>
              </w:rPr>
              <w:t>Fire extinguishers, Fire Blankets shall be in place.</w:t>
            </w:r>
          </w:p>
          <w:p w14:paraId="0C442EF1" w14:textId="665260E1" w:rsidR="00D9266B" w:rsidRPr="00CF7F17" w:rsidRDefault="00D9266B" w:rsidP="00D60F7A">
            <w:pPr>
              <w:pStyle w:val="ListParagraph"/>
              <w:numPr>
                <w:ilvl w:val="0"/>
                <w:numId w:val="37"/>
              </w:numPr>
              <w:shd w:val="clear" w:color="auto" w:fill="FFFFFF"/>
              <w:spacing w:after="180"/>
              <w:ind w:left="392" w:right="225"/>
              <w:jc w:val="both"/>
              <w:rPr>
                <w:rFonts w:asciiTheme="minorHAnsi" w:hAnsiTheme="minorHAnsi" w:cstheme="minorHAnsi"/>
                <w:color w:val="000000"/>
                <w:sz w:val="18"/>
                <w:szCs w:val="18"/>
                <w:shd w:val="clear" w:color="auto" w:fill="FFFFFF"/>
              </w:rPr>
            </w:pPr>
            <w:r w:rsidRPr="00CF7F17">
              <w:rPr>
                <w:rFonts w:asciiTheme="minorHAnsi" w:hAnsiTheme="minorHAnsi" w:cstheme="minorHAnsi"/>
                <w:color w:val="000000"/>
                <w:sz w:val="18"/>
                <w:szCs w:val="18"/>
                <w:shd w:val="clear" w:color="auto" w:fill="FFFFFF"/>
              </w:rPr>
              <w:t>Tag all breakers and switches. Use padlocks wherever possible. Disconnected terminals shall be</w:t>
            </w:r>
            <w:r>
              <w:rPr>
                <w:rFonts w:asciiTheme="minorHAnsi" w:hAnsiTheme="minorHAnsi" w:cstheme="minorHAnsi"/>
                <w:color w:val="000000"/>
                <w:sz w:val="18"/>
                <w:szCs w:val="18"/>
                <w:shd w:val="clear" w:color="auto" w:fill="FFFFFF"/>
              </w:rPr>
              <w:t xml:space="preserve"> covered &amp;</w:t>
            </w:r>
            <w:r w:rsidRPr="00CF7F17">
              <w:rPr>
                <w:rFonts w:asciiTheme="minorHAnsi" w:hAnsiTheme="minorHAnsi" w:cstheme="minorHAnsi"/>
                <w:color w:val="000000"/>
                <w:sz w:val="18"/>
                <w:szCs w:val="18"/>
                <w:shd w:val="clear" w:color="auto" w:fill="FFFFFF"/>
              </w:rPr>
              <w:t xml:space="preserve"> provided with adequate separations</w:t>
            </w:r>
            <w:r w:rsidR="00A44C10">
              <w:rPr>
                <w:rFonts w:asciiTheme="minorHAnsi" w:hAnsiTheme="minorHAnsi" w:cstheme="minorHAnsi"/>
                <w:color w:val="000000"/>
                <w:sz w:val="18"/>
                <w:szCs w:val="18"/>
                <w:shd w:val="clear" w:color="auto" w:fill="FFFFFF"/>
              </w:rPr>
              <w:t xml:space="preserve"> to avoid any live contacts.</w:t>
            </w:r>
          </w:p>
          <w:p w14:paraId="2EC97F3C" w14:textId="0490C1EB" w:rsidR="00D9266B" w:rsidRDefault="00D9266B" w:rsidP="00D60F7A">
            <w:pPr>
              <w:pStyle w:val="ListParagraph"/>
              <w:numPr>
                <w:ilvl w:val="0"/>
                <w:numId w:val="37"/>
              </w:numPr>
              <w:shd w:val="clear" w:color="auto" w:fill="FFFFFF"/>
              <w:spacing w:after="180"/>
              <w:ind w:left="392" w:right="225"/>
              <w:jc w:val="both"/>
              <w:rPr>
                <w:rFonts w:asciiTheme="minorHAnsi" w:hAnsiTheme="minorHAnsi"/>
                <w:color w:val="000000"/>
                <w:sz w:val="23"/>
                <w:szCs w:val="23"/>
              </w:rPr>
            </w:pPr>
            <w:r w:rsidRPr="004408C2">
              <w:rPr>
                <w:rFonts w:asciiTheme="minorHAnsi" w:hAnsiTheme="minorHAnsi" w:cstheme="minorHAnsi"/>
                <w:color w:val="000000"/>
                <w:sz w:val="18"/>
                <w:szCs w:val="18"/>
              </w:rPr>
              <w:t xml:space="preserve">Unauthorized personnel must be kept away from the test area. </w:t>
            </w:r>
            <w:r>
              <w:rPr>
                <w:rFonts w:asciiTheme="minorHAnsi" w:hAnsiTheme="minorHAnsi" w:cstheme="minorHAnsi"/>
                <w:color w:val="000000"/>
                <w:sz w:val="18"/>
                <w:szCs w:val="18"/>
              </w:rPr>
              <w:t>B</w:t>
            </w:r>
            <w:r w:rsidRPr="004408C2">
              <w:rPr>
                <w:rFonts w:asciiTheme="minorHAnsi" w:hAnsiTheme="minorHAnsi" w:cstheme="minorHAnsi"/>
                <w:color w:val="000000"/>
                <w:sz w:val="18"/>
                <w:szCs w:val="18"/>
              </w:rPr>
              <w:t>arricade</w:t>
            </w:r>
            <w:r>
              <w:rPr>
                <w:rFonts w:asciiTheme="minorHAnsi" w:hAnsiTheme="minorHAnsi" w:cstheme="minorHAnsi"/>
                <w:color w:val="000000"/>
                <w:sz w:val="18"/>
                <w:szCs w:val="18"/>
              </w:rPr>
              <w:t xml:space="preserve"> the area with</w:t>
            </w:r>
            <w:r w:rsidRPr="004408C2">
              <w:rPr>
                <w:rFonts w:asciiTheme="minorHAnsi" w:hAnsiTheme="minorHAnsi" w:cstheme="minorHAnsi"/>
                <w:color w:val="000000"/>
                <w:sz w:val="18"/>
                <w:szCs w:val="18"/>
              </w:rPr>
              <w:t xml:space="preserve"> warning </w:t>
            </w:r>
            <w:r w:rsidR="00A44C10" w:rsidRPr="004408C2">
              <w:rPr>
                <w:rFonts w:asciiTheme="minorHAnsi" w:hAnsiTheme="minorHAnsi" w:cstheme="minorHAnsi"/>
                <w:color w:val="000000"/>
                <w:sz w:val="18"/>
                <w:szCs w:val="18"/>
              </w:rPr>
              <w:t>sign</w:t>
            </w:r>
            <w:r w:rsidR="00A44C10">
              <w:rPr>
                <w:rFonts w:asciiTheme="minorHAnsi" w:hAnsiTheme="minorHAnsi" w:cstheme="minorHAnsi"/>
                <w:color w:val="000000"/>
                <w:sz w:val="18"/>
                <w:szCs w:val="18"/>
              </w:rPr>
              <w:t>age.</w:t>
            </w:r>
          </w:p>
          <w:p w14:paraId="0322F6AB" w14:textId="11902204" w:rsidR="00D9266B" w:rsidRDefault="00D9266B" w:rsidP="00D60F7A">
            <w:pPr>
              <w:pStyle w:val="ListParagraph"/>
              <w:numPr>
                <w:ilvl w:val="0"/>
                <w:numId w:val="37"/>
              </w:numPr>
              <w:shd w:val="clear" w:color="auto" w:fill="FFFFFF"/>
              <w:spacing w:after="180"/>
              <w:ind w:left="392" w:right="225"/>
              <w:jc w:val="both"/>
              <w:rPr>
                <w:rFonts w:asciiTheme="minorHAnsi" w:hAnsiTheme="minorHAnsi" w:cstheme="minorHAnsi"/>
                <w:color w:val="000000"/>
                <w:sz w:val="18"/>
                <w:szCs w:val="18"/>
                <w:shd w:val="clear" w:color="auto" w:fill="FFFFFF"/>
              </w:rPr>
            </w:pPr>
            <w:r>
              <w:rPr>
                <w:rFonts w:asciiTheme="minorHAnsi" w:hAnsiTheme="minorHAnsi" w:cstheme="minorHAnsi"/>
                <w:color w:val="000000"/>
                <w:sz w:val="18"/>
                <w:szCs w:val="18"/>
                <w:shd w:val="clear" w:color="auto" w:fill="FFFFFF"/>
              </w:rPr>
              <w:t>Ensure no metal body is in touch with any test terminals and ade</w:t>
            </w:r>
            <w:r w:rsidR="00A44C10">
              <w:rPr>
                <w:rFonts w:asciiTheme="minorHAnsi" w:hAnsiTheme="minorHAnsi" w:cstheme="minorHAnsi"/>
                <w:color w:val="000000"/>
                <w:sz w:val="18"/>
                <w:szCs w:val="18"/>
                <w:shd w:val="clear" w:color="auto" w:fill="FFFFFF"/>
              </w:rPr>
              <w:t>quate fall protection for the de-</w:t>
            </w:r>
            <w:r w:rsidR="00044D9C">
              <w:rPr>
                <w:rFonts w:asciiTheme="minorHAnsi" w:hAnsiTheme="minorHAnsi" w:cstheme="minorHAnsi"/>
                <w:color w:val="000000"/>
                <w:sz w:val="18"/>
                <w:szCs w:val="18"/>
                <w:shd w:val="clear" w:color="auto" w:fill="FFFFFF"/>
              </w:rPr>
              <w:t>a</w:t>
            </w:r>
            <w:r>
              <w:rPr>
                <w:rFonts w:asciiTheme="minorHAnsi" w:hAnsiTheme="minorHAnsi" w:cstheme="minorHAnsi"/>
                <w:color w:val="000000"/>
                <w:sz w:val="18"/>
                <w:szCs w:val="18"/>
                <w:shd w:val="clear" w:color="auto" w:fill="FFFFFF"/>
              </w:rPr>
              <w:t>ssembled metal bodies.</w:t>
            </w:r>
          </w:p>
          <w:p w14:paraId="6F5DB7BD" w14:textId="22141AB0" w:rsidR="00D9266B" w:rsidRDefault="00D9266B" w:rsidP="00D60F7A">
            <w:pPr>
              <w:pStyle w:val="ListParagraph"/>
              <w:numPr>
                <w:ilvl w:val="0"/>
                <w:numId w:val="37"/>
              </w:numPr>
              <w:shd w:val="clear" w:color="auto" w:fill="FFFFFF"/>
              <w:spacing w:after="180"/>
              <w:ind w:left="392" w:right="225"/>
              <w:jc w:val="both"/>
              <w:rPr>
                <w:rFonts w:asciiTheme="minorHAnsi" w:hAnsiTheme="minorHAnsi" w:cstheme="minorHAnsi"/>
                <w:color w:val="000000"/>
                <w:sz w:val="18"/>
                <w:szCs w:val="18"/>
                <w:shd w:val="clear" w:color="auto" w:fill="FFFFFF"/>
              </w:rPr>
            </w:pPr>
            <w:r w:rsidRPr="004408C2">
              <w:rPr>
                <w:rFonts w:asciiTheme="minorHAnsi" w:hAnsiTheme="minorHAnsi" w:cstheme="minorHAnsi"/>
                <w:color w:val="000000"/>
                <w:sz w:val="18"/>
                <w:szCs w:val="18"/>
                <w:shd w:val="clear" w:color="auto" w:fill="FFFFFF"/>
              </w:rPr>
              <w:t xml:space="preserve"> </w:t>
            </w:r>
            <w:r w:rsidR="0032660D">
              <w:rPr>
                <w:rFonts w:asciiTheme="minorHAnsi" w:hAnsiTheme="minorHAnsi" w:cstheme="minorHAnsi"/>
                <w:color w:val="000000"/>
                <w:sz w:val="18"/>
                <w:szCs w:val="18"/>
                <w:shd w:val="clear" w:color="auto" w:fill="FFFFFF"/>
              </w:rPr>
              <w:t xml:space="preserve">Physical inspection around SMDB </w:t>
            </w:r>
            <w:r>
              <w:rPr>
                <w:rFonts w:asciiTheme="minorHAnsi" w:hAnsiTheme="minorHAnsi" w:cstheme="minorHAnsi"/>
                <w:color w:val="000000"/>
                <w:sz w:val="18"/>
                <w:szCs w:val="18"/>
                <w:shd w:val="clear" w:color="auto" w:fill="FFFFFF"/>
              </w:rPr>
              <w:t xml:space="preserve">area </w:t>
            </w:r>
            <w:r w:rsidRPr="004408C2">
              <w:rPr>
                <w:rFonts w:asciiTheme="minorHAnsi" w:hAnsiTheme="minorHAnsi" w:cstheme="minorHAnsi"/>
                <w:color w:val="000000"/>
                <w:sz w:val="18"/>
                <w:szCs w:val="18"/>
                <w:shd w:val="clear" w:color="auto" w:fill="FFFFFF"/>
              </w:rPr>
              <w:t>is to be carried out with t</w:t>
            </w:r>
            <w:r w:rsidR="0032660D">
              <w:rPr>
                <w:rFonts w:asciiTheme="minorHAnsi" w:hAnsiTheme="minorHAnsi" w:cstheme="minorHAnsi"/>
                <w:color w:val="000000"/>
                <w:sz w:val="18"/>
                <w:szCs w:val="18"/>
                <w:shd w:val="clear" w:color="auto" w:fill="FFFFFF"/>
              </w:rPr>
              <w:t>he general arrangement safety measure.</w:t>
            </w:r>
          </w:p>
          <w:p w14:paraId="6698376C" w14:textId="583BF587" w:rsidR="000D1AC9" w:rsidRPr="00923998" w:rsidRDefault="00044D9C" w:rsidP="00D60F7A">
            <w:pPr>
              <w:pStyle w:val="ListParagraph"/>
              <w:numPr>
                <w:ilvl w:val="0"/>
                <w:numId w:val="37"/>
              </w:numPr>
              <w:shd w:val="clear" w:color="auto" w:fill="FFFFFF"/>
              <w:spacing w:after="180"/>
              <w:ind w:left="392" w:right="225"/>
              <w:jc w:val="both"/>
              <w:rPr>
                <w:rFonts w:asciiTheme="minorHAnsi" w:hAnsiTheme="minorHAnsi" w:cstheme="minorHAnsi"/>
                <w:color w:val="000000"/>
                <w:sz w:val="18"/>
                <w:szCs w:val="18"/>
                <w:shd w:val="clear" w:color="auto" w:fill="FFFFFF"/>
              </w:rPr>
            </w:pPr>
            <w:r w:rsidRPr="00923998">
              <w:rPr>
                <w:rFonts w:asciiTheme="minorHAnsi" w:hAnsiTheme="minorHAnsi" w:cstheme="minorHAnsi"/>
                <w:color w:val="000000"/>
                <w:sz w:val="18"/>
                <w:szCs w:val="18"/>
              </w:rPr>
              <w:t>Lock</w:t>
            </w:r>
            <w:r>
              <w:rPr>
                <w:rFonts w:asciiTheme="minorHAnsi" w:hAnsiTheme="minorHAnsi" w:cstheme="minorHAnsi"/>
                <w:color w:val="000000"/>
                <w:sz w:val="18"/>
                <w:szCs w:val="18"/>
              </w:rPr>
              <w:t xml:space="preserve"> </w:t>
            </w:r>
            <w:r w:rsidR="00923998" w:rsidRPr="00923998">
              <w:rPr>
                <w:rFonts w:asciiTheme="minorHAnsi" w:hAnsiTheme="minorHAnsi" w:cstheme="minorHAnsi"/>
                <w:color w:val="000000"/>
                <w:sz w:val="18"/>
                <w:szCs w:val="18"/>
              </w:rPr>
              <w:t>- out / Tag - out Procedure to be followed as per COP 24 for energy isolation activity</w:t>
            </w:r>
            <w:r>
              <w:rPr>
                <w:rFonts w:asciiTheme="minorHAnsi" w:hAnsiTheme="minorHAnsi" w:cstheme="minorHAnsi"/>
                <w:color w:val="000000"/>
                <w:sz w:val="18"/>
                <w:szCs w:val="18"/>
              </w:rPr>
              <w:t>.</w:t>
            </w:r>
            <w:r w:rsidR="00923998" w:rsidRPr="00923998">
              <w:rPr>
                <w:rFonts w:asciiTheme="minorHAnsi" w:hAnsiTheme="minorHAnsi" w:cstheme="minorHAnsi"/>
                <w:color w:val="000000"/>
                <w:sz w:val="18"/>
                <w:szCs w:val="18"/>
              </w:rPr>
              <w:t xml:space="preserve"> </w:t>
            </w:r>
          </w:p>
          <w:p w14:paraId="4C81FB20" w14:textId="77777777" w:rsidR="00923998" w:rsidRPr="00923998" w:rsidRDefault="00923998" w:rsidP="00D60F7A">
            <w:pPr>
              <w:pStyle w:val="ListParagraph"/>
              <w:ind w:left="392" w:hanging="360"/>
              <w:jc w:val="both"/>
              <w:rPr>
                <w:rFonts w:asciiTheme="minorHAnsi" w:hAnsiTheme="minorHAnsi" w:cstheme="minorHAnsi"/>
                <w:color w:val="000000"/>
                <w:sz w:val="18"/>
                <w:szCs w:val="18"/>
              </w:rPr>
            </w:pPr>
          </w:p>
          <w:p w14:paraId="756C14B7" w14:textId="565173C3" w:rsidR="00923998" w:rsidRPr="00D60F7A" w:rsidRDefault="00A44C10" w:rsidP="00D60F7A">
            <w:pPr>
              <w:pStyle w:val="ListParagraph"/>
              <w:numPr>
                <w:ilvl w:val="0"/>
                <w:numId w:val="37"/>
              </w:numPr>
              <w:ind w:left="392"/>
              <w:jc w:val="both"/>
              <w:rPr>
                <w:rFonts w:asciiTheme="minorHAnsi" w:hAnsiTheme="minorHAnsi" w:cstheme="minorHAnsi"/>
                <w:color w:val="000000"/>
                <w:sz w:val="18"/>
                <w:szCs w:val="18"/>
              </w:rPr>
            </w:pPr>
            <w:r w:rsidRPr="00D60F7A">
              <w:rPr>
                <w:rFonts w:asciiTheme="minorHAnsi" w:hAnsiTheme="minorHAnsi" w:cstheme="minorHAnsi"/>
                <w:color w:val="000000"/>
                <w:sz w:val="18"/>
                <w:szCs w:val="18"/>
              </w:rPr>
              <w:lastRenderedPageBreak/>
              <w:t xml:space="preserve"> </w:t>
            </w:r>
            <w:r w:rsidR="00923998" w:rsidRPr="00D60F7A">
              <w:rPr>
                <w:rFonts w:asciiTheme="minorHAnsi" w:hAnsiTheme="minorHAnsi" w:cstheme="minorHAnsi"/>
                <w:color w:val="000000"/>
                <w:sz w:val="18"/>
                <w:szCs w:val="18"/>
              </w:rPr>
              <w:t xml:space="preserve">Operatives involved for testing </w:t>
            </w:r>
            <w:r w:rsidR="00044D9C" w:rsidRPr="00D60F7A">
              <w:rPr>
                <w:rFonts w:asciiTheme="minorHAnsi" w:hAnsiTheme="minorHAnsi" w:cstheme="minorHAnsi"/>
                <w:color w:val="000000"/>
                <w:sz w:val="18"/>
                <w:szCs w:val="18"/>
              </w:rPr>
              <w:t>activity, must</w:t>
            </w:r>
            <w:r w:rsidR="00923998" w:rsidRPr="00D60F7A">
              <w:rPr>
                <w:rFonts w:asciiTheme="minorHAnsi" w:hAnsiTheme="minorHAnsi" w:cstheme="minorHAnsi"/>
                <w:color w:val="000000"/>
                <w:sz w:val="18"/>
                <w:szCs w:val="18"/>
              </w:rPr>
              <w:t xml:space="preserve"> </w:t>
            </w:r>
            <w:r w:rsidRPr="00D60F7A">
              <w:rPr>
                <w:rFonts w:asciiTheme="minorHAnsi" w:hAnsiTheme="minorHAnsi" w:cstheme="minorHAnsi"/>
                <w:color w:val="000000"/>
                <w:sz w:val="18"/>
                <w:szCs w:val="18"/>
              </w:rPr>
              <w:t>aware</w:t>
            </w:r>
            <w:r w:rsidR="00923998" w:rsidRPr="00D60F7A">
              <w:rPr>
                <w:rFonts w:asciiTheme="minorHAnsi" w:hAnsiTheme="minorHAnsi" w:cstheme="minorHAnsi"/>
                <w:color w:val="000000"/>
                <w:sz w:val="18"/>
                <w:szCs w:val="18"/>
              </w:rPr>
              <w:t xml:space="preserve"> </w:t>
            </w:r>
            <w:r w:rsidRPr="00D60F7A">
              <w:rPr>
                <w:rFonts w:asciiTheme="minorHAnsi" w:hAnsiTheme="minorHAnsi" w:cstheme="minorHAnsi"/>
                <w:color w:val="000000"/>
                <w:sz w:val="18"/>
                <w:szCs w:val="18"/>
              </w:rPr>
              <w:t>the</w:t>
            </w:r>
            <w:r w:rsidR="00923998" w:rsidRPr="00D60F7A">
              <w:rPr>
                <w:rFonts w:asciiTheme="minorHAnsi" w:hAnsiTheme="minorHAnsi" w:cstheme="minorHAnsi"/>
                <w:color w:val="000000"/>
                <w:sz w:val="18"/>
                <w:szCs w:val="18"/>
              </w:rPr>
              <w:t xml:space="preserve"> Lock-out/Tag-out system</w:t>
            </w:r>
            <w:r w:rsidRPr="00D60F7A">
              <w:rPr>
                <w:rFonts w:asciiTheme="minorHAnsi" w:hAnsiTheme="minorHAnsi" w:cstheme="minorHAnsi"/>
                <w:color w:val="000000"/>
                <w:sz w:val="18"/>
                <w:szCs w:val="18"/>
              </w:rPr>
              <w:t xml:space="preserve"> </w:t>
            </w:r>
            <w:r w:rsidR="00044D9C" w:rsidRPr="00D60F7A">
              <w:rPr>
                <w:rFonts w:asciiTheme="minorHAnsi" w:hAnsiTheme="minorHAnsi" w:cstheme="minorHAnsi"/>
                <w:color w:val="000000"/>
                <w:sz w:val="18"/>
                <w:szCs w:val="18"/>
              </w:rPr>
              <w:t>procedures</w:t>
            </w:r>
            <w:r w:rsidRPr="00D60F7A">
              <w:rPr>
                <w:rFonts w:asciiTheme="minorHAnsi" w:hAnsiTheme="minorHAnsi" w:cstheme="minorHAnsi"/>
                <w:color w:val="000000"/>
                <w:sz w:val="18"/>
                <w:szCs w:val="18"/>
              </w:rPr>
              <w:t>.</w:t>
            </w:r>
          </w:p>
          <w:p w14:paraId="71F774C3" w14:textId="77777777" w:rsidR="00CC72F9" w:rsidRDefault="00CC72F9" w:rsidP="00D60F7A">
            <w:pPr>
              <w:ind w:left="392" w:hanging="360"/>
              <w:jc w:val="both"/>
              <w:rPr>
                <w:rFonts w:asciiTheme="minorHAnsi" w:hAnsiTheme="minorHAnsi" w:cstheme="minorHAnsi"/>
                <w:color w:val="000000"/>
                <w:sz w:val="18"/>
                <w:szCs w:val="18"/>
              </w:rPr>
            </w:pPr>
          </w:p>
          <w:p w14:paraId="3826ED41" w14:textId="672DB380" w:rsidR="00CC72F9" w:rsidRPr="00D60F7A" w:rsidRDefault="00CC72F9" w:rsidP="00D60F7A">
            <w:pPr>
              <w:pStyle w:val="ListParagraph"/>
              <w:numPr>
                <w:ilvl w:val="0"/>
                <w:numId w:val="37"/>
              </w:numPr>
              <w:ind w:left="392"/>
              <w:jc w:val="both"/>
              <w:rPr>
                <w:rFonts w:asciiTheme="minorHAnsi" w:hAnsiTheme="minorHAnsi"/>
                <w:sz w:val="20"/>
                <w:szCs w:val="20"/>
              </w:rPr>
            </w:pPr>
            <w:r w:rsidRPr="00D60F7A">
              <w:rPr>
                <w:rFonts w:asciiTheme="minorHAnsi" w:hAnsiTheme="minorHAnsi"/>
                <w:sz w:val="20"/>
                <w:szCs w:val="20"/>
              </w:rPr>
              <w:t xml:space="preserve">Ensured </w:t>
            </w:r>
            <w:r w:rsidR="00044D9C" w:rsidRPr="00D60F7A">
              <w:rPr>
                <w:rFonts w:asciiTheme="minorHAnsi" w:hAnsiTheme="minorHAnsi"/>
                <w:sz w:val="20"/>
                <w:szCs w:val="20"/>
              </w:rPr>
              <w:t>dedicated</w:t>
            </w:r>
            <w:r w:rsidR="00F43503" w:rsidRPr="00D60F7A">
              <w:rPr>
                <w:rFonts w:asciiTheme="minorHAnsi" w:hAnsiTheme="minorHAnsi"/>
                <w:sz w:val="20"/>
                <w:szCs w:val="20"/>
              </w:rPr>
              <w:t xml:space="preserve"> </w:t>
            </w:r>
            <w:r w:rsidR="00F45BC6" w:rsidRPr="00D60F7A">
              <w:rPr>
                <w:rFonts w:asciiTheme="minorHAnsi" w:hAnsiTheme="minorHAnsi"/>
                <w:sz w:val="20"/>
                <w:szCs w:val="20"/>
              </w:rPr>
              <w:t>Residual</w:t>
            </w:r>
            <w:r w:rsidRPr="00D60F7A">
              <w:rPr>
                <w:rFonts w:asciiTheme="minorHAnsi" w:hAnsiTheme="minorHAnsi"/>
                <w:sz w:val="20"/>
                <w:szCs w:val="20"/>
              </w:rPr>
              <w:t xml:space="preserve"> current devices (RCDs) </w:t>
            </w:r>
            <w:r w:rsidR="006D7756" w:rsidRPr="00D60F7A">
              <w:rPr>
                <w:rFonts w:asciiTheme="minorHAnsi" w:hAnsiTheme="minorHAnsi"/>
                <w:sz w:val="20"/>
                <w:szCs w:val="20"/>
              </w:rPr>
              <w:t>are</w:t>
            </w:r>
            <w:r w:rsidRPr="00D60F7A">
              <w:rPr>
                <w:rFonts w:asciiTheme="minorHAnsi" w:hAnsiTheme="minorHAnsi"/>
                <w:sz w:val="20"/>
                <w:szCs w:val="20"/>
              </w:rPr>
              <w:t xml:space="preserve"> used to provide supplementary protection</w:t>
            </w:r>
            <w:r w:rsidR="00044D9C" w:rsidRPr="00D60F7A">
              <w:rPr>
                <w:rFonts w:asciiTheme="minorHAnsi" w:hAnsiTheme="minorHAnsi"/>
                <w:sz w:val="20"/>
                <w:szCs w:val="20"/>
              </w:rPr>
              <w:t xml:space="preserve"> for the test equipment</w:t>
            </w:r>
            <w:r w:rsidR="00F43503" w:rsidRPr="00D60F7A">
              <w:rPr>
                <w:rFonts w:asciiTheme="minorHAnsi" w:hAnsiTheme="minorHAnsi"/>
                <w:sz w:val="20"/>
                <w:szCs w:val="20"/>
              </w:rPr>
              <w:t>.</w:t>
            </w:r>
          </w:p>
          <w:p w14:paraId="78E9131C" w14:textId="7C262939" w:rsidR="009469B3" w:rsidRPr="00D60F7A" w:rsidRDefault="009469B3" w:rsidP="00D60F7A">
            <w:pPr>
              <w:pStyle w:val="ListParagraph"/>
              <w:numPr>
                <w:ilvl w:val="0"/>
                <w:numId w:val="37"/>
              </w:numPr>
              <w:ind w:left="392"/>
              <w:jc w:val="both"/>
              <w:rPr>
                <w:rFonts w:asciiTheme="minorHAnsi" w:hAnsiTheme="minorHAnsi"/>
                <w:sz w:val="22"/>
                <w:szCs w:val="22"/>
              </w:rPr>
            </w:pPr>
            <w:r w:rsidRPr="00D60F7A">
              <w:rPr>
                <w:rFonts w:asciiTheme="minorHAnsi" w:hAnsiTheme="minorHAnsi"/>
                <w:sz w:val="20"/>
                <w:szCs w:val="20"/>
              </w:rPr>
              <w:t>.</w:t>
            </w:r>
            <w:r w:rsidR="00F45BC6" w:rsidRPr="00D60F7A">
              <w:rPr>
                <w:rFonts w:asciiTheme="minorHAnsi" w:hAnsiTheme="minorHAnsi"/>
                <w:sz w:val="18"/>
                <w:szCs w:val="18"/>
              </w:rPr>
              <w:t>Physical</w:t>
            </w:r>
            <w:r w:rsidRPr="00D60F7A">
              <w:rPr>
                <w:rFonts w:asciiTheme="minorHAnsi" w:hAnsiTheme="minorHAnsi"/>
                <w:sz w:val="18"/>
                <w:szCs w:val="18"/>
              </w:rPr>
              <w:t xml:space="preserve"> </w:t>
            </w:r>
            <w:r w:rsidR="006D7756" w:rsidRPr="00D60F7A">
              <w:rPr>
                <w:rFonts w:asciiTheme="minorHAnsi" w:hAnsiTheme="minorHAnsi"/>
                <w:sz w:val="18"/>
                <w:szCs w:val="18"/>
              </w:rPr>
              <w:t>separation</w:t>
            </w:r>
            <w:r w:rsidRPr="00D60F7A">
              <w:rPr>
                <w:rFonts w:asciiTheme="minorHAnsi" w:hAnsiTheme="minorHAnsi"/>
                <w:sz w:val="18"/>
                <w:szCs w:val="18"/>
              </w:rPr>
              <w:t xml:space="preserve"> should be </w:t>
            </w:r>
            <w:r w:rsidR="006D7756" w:rsidRPr="00D60F7A">
              <w:rPr>
                <w:rFonts w:asciiTheme="minorHAnsi" w:hAnsiTheme="minorHAnsi"/>
                <w:sz w:val="18"/>
                <w:szCs w:val="18"/>
              </w:rPr>
              <w:t>provided to test leads/connection terminals to avoid any contact with any live circuits.</w:t>
            </w:r>
          </w:p>
          <w:p w14:paraId="23372537" w14:textId="739FA8E9" w:rsidR="009469B3" w:rsidRPr="00D60F7A" w:rsidRDefault="009469B3" w:rsidP="00D60F7A">
            <w:pPr>
              <w:pStyle w:val="ListParagraph"/>
              <w:numPr>
                <w:ilvl w:val="0"/>
                <w:numId w:val="37"/>
              </w:numPr>
              <w:ind w:left="392"/>
              <w:jc w:val="both"/>
              <w:rPr>
                <w:rFonts w:asciiTheme="minorHAnsi" w:hAnsiTheme="minorHAnsi"/>
                <w:sz w:val="18"/>
                <w:szCs w:val="18"/>
              </w:rPr>
            </w:pPr>
            <w:r w:rsidRPr="00D60F7A">
              <w:rPr>
                <w:rFonts w:asciiTheme="minorHAnsi" w:hAnsiTheme="minorHAnsi"/>
                <w:sz w:val="18"/>
                <w:szCs w:val="18"/>
              </w:rPr>
              <w:t xml:space="preserve">Ensured </w:t>
            </w:r>
            <w:r w:rsidR="00E443AE" w:rsidRPr="00D60F7A">
              <w:rPr>
                <w:rFonts w:asciiTheme="minorHAnsi" w:hAnsiTheme="minorHAnsi"/>
                <w:sz w:val="18"/>
                <w:szCs w:val="18"/>
              </w:rPr>
              <w:t xml:space="preserve">operatives </w:t>
            </w:r>
            <w:r w:rsidRPr="00D60F7A">
              <w:rPr>
                <w:rFonts w:asciiTheme="minorHAnsi" w:hAnsiTheme="minorHAnsi"/>
                <w:sz w:val="18"/>
                <w:szCs w:val="18"/>
              </w:rPr>
              <w:t>adequately trained and knowledgeable, or have sufficient experience to carry out the work without risk to themselves and others</w:t>
            </w:r>
            <w:r w:rsidR="00E443AE" w:rsidRPr="00D60F7A">
              <w:rPr>
                <w:rFonts w:asciiTheme="minorHAnsi" w:hAnsiTheme="minorHAnsi"/>
                <w:sz w:val="18"/>
                <w:szCs w:val="18"/>
              </w:rPr>
              <w:t>.</w:t>
            </w:r>
          </w:p>
          <w:p w14:paraId="3089FDCA" w14:textId="6A4EBE7A" w:rsidR="002D20D6" w:rsidRPr="00D60F7A" w:rsidRDefault="006D7756" w:rsidP="00D60F7A">
            <w:pPr>
              <w:pStyle w:val="ListParagraph"/>
              <w:numPr>
                <w:ilvl w:val="0"/>
                <w:numId w:val="37"/>
              </w:numPr>
              <w:ind w:left="392"/>
              <w:jc w:val="both"/>
              <w:rPr>
                <w:rFonts w:asciiTheme="minorHAnsi" w:hAnsiTheme="minorHAnsi"/>
                <w:sz w:val="18"/>
                <w:szCs w:val="18"/>
              </w:rPr>
            </w:pPr>
            <w:r w:rsidRPr="00D60F7A">
              <w:rPr>
                <w:rFonts w:asciiTheme="minorHAnsi" w:hAnsiTheme="minorHAnsi"/>
                <w:sz w:val="18"/>
                <w:szCs w:val="18"/>
              </w:rPr>
              <w:t>Ensure the far end of the testing circuits are properly isolated, separated and barricaded.</w:t>
            </w:r>
          </w:p>
          <w:p w14:paraId="77EB5FDF" w14:textId="2C6BFED9" w:rsidR="006D7756" w:rsidRPr="00D60F7A" w:rsidRDefault="006D7756" w:rsidP="00D60F7A">
            <w:pPr>
              <w:pStyle w:val="ListParagraph"/>
              <w:numPr>
                <w:ilvl w:val="0"/>
                <w:numId w:val="37"/>
              </w:numPr>
              <w:ind w:left="392"/>
              <w:jc w:val="both"/>
              <w:rPr>
                <w:rFonts w:asciiTheme="minorHAnsi" w:hAnsiTheme="minorHAnsi"/>
                <w:sz w:val="18"/>
                <w:szCs w:val="18"/>
              </w:rPr>
            </w:pPr>
            <w:r w:rsidRPr="00D60F7A">
              <w:rPr>
                <w:rFonts w:asciiTheme="minorHAnsi" w:hAnsiTheme="minorHAnsi"/>
                <w:sz w:val="18"/>
                <w:szCs w:val="18"/>
              </w:rPr>
              <w:t>Deploy stand by personals to unauthorized entries</w:t>
            </w:r>
          </w:p>
          <w:p w14:paraId="75C8B5D6" w14:textId="39A56DFA" w:rsidR="002D20D6" w:rsidRPr="002D20D6" w:rsidRDefault="002D20D6" w:rsidP="002D20D6">
            <w:pPr>
              <w:rPr>
                <w:rFonts w:asciiTheme="minorHAnsi" w:hAnsiTheme="minorHAnsi"/>
                <w:b/>
                <w:sz w:val="20"/>
                <w:szCs w:val="20"/>
              </w:rPr>
            </w:pPr>
          </w:p>
        </w:tc>
        <w:tc>
          <w:tcPr>
            <w:tcW w:w="502" w:type="dxa"/>
            <w:vAlign w:val="center"/>
          </w:tcPr>
          <w:p w14:paraId="2FF4B978" w14:textId="299FB82F" w:rsidR="00073418" w:rsidRDefault="000D1AC9"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lastRenderedPageBreak/>
              <w:t>1</w:t>
            </w:r>
          </w:p>
        </w:tc>
        <w:tc>
          <w:tcPr>
            <w:tcW w:w="639" w:type="dxa"/>
            <w:vAlign w:val="center"/>
          </w:tcPr>
          <w:p w14:paraId="5A7C0BA1" w14:textId="12810873" w:rsidR="00073418" w:rsidRDefault="00A44C10"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5</w:t>
            </w:r>
          </w:p>
        </w:tc>
        <w:tc>
          <w:tcPr>
            <w:tcW w:w="453" w:type="dxa"/>
            <w:vAlign w:val="center"/>
          </w:tcPr>
          <w:p w14:paraId="63D713ED" w14:textId="5654F2D4" w:rsidR="00073418" w:rsidRDefault="00D9266B"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5</w:t>
            </w:r>
          </w:p>
        </w:tc>
        <w:tc>
          <w:tcPr>
            <w:tcW w:w="726" w:type="dxa"/>
            <w:shd w:val="clear" w:color="auto" w:fill="00B050"/>
            <w:vAlign w:val="center"/>
          </w:tcPr>
          <w:p w14:paraId="4D244F47" w14:textId="25FB31D1" w:rsidR="00073418" w:rsidRPr="009F4906" w:rsidRDefault="000D1AC9" w:rsidP="00B80F00">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535" w:type="dxa"/>
            <w:vAlign w:val="center"/>
          </w:tcPr>
          <w:p w14:paraId="20D87A47" w14:textId="77777777" w:rsidR="00073418" w:rsidRDefault="000D1AC9" w:rsidP="00C61846">
            <w:pPr>
              <w:pStyle w:val="BodyText"/>
              <w:ind w:left="90"/>
              <w:jc w:val="left"/>
              <w:rPr>
                <w:rFonts w:ascii="Calibri" w:hAnsi="Calibri" w:cs="Calibri"/>
                <w:b w:val="0"/>
                <w:sz w:val="20"/>
                <w:szCs w:val="24"/>
              </w:rPr>
            </w:pPr>
            <w:r>
              <w:rPr>
                <w:rFonts w:ascii="Calibri" w:hAnsi="Calibri" w:cs="Calibri"/>
                <w:b w:val="0"/>
                <w:sz w:val="20"/>
                <w:szCs w:val="24"/>
              </w:rPr>
              <w:t>Site engineer</w:t>
            </w:r>
          </w:p>
          <w:p w14:paraId="0BA52C52" w14:textId="77777777" w:rsidR="000D1AC9" w:rsidRDefault="000D1AC9" w:rsidP="00C61846">
            <w:pPr>
              <w:pStyle w:val="BodyText"/>
              <w:ind w:left="90"/>
              <w:jc w:val="left"/>
              <w:rPr>
                <w:rFonts w:ascii="Calibri" w:hAnsi="Calibri" w:cs="Calibri"/>
                <w:b w:val="0"/>
                <w:sz w:val="20"/>
                <w:szCs w:val="24"/>
              </w:rPr>
            </w:pPr>
            <w:r>
              <w:rPr>
                <w:rFonts w:ascii="Calibri" w:hAnsi="Calibri" w:cs="Calibri"/>
                <w:b w:val="0"/>
                <w:sz w:val="20"/>
                <w:szCs w:val="24"/>
              </w:rPr>
              <w:t>Supervisor</w:t>
            </w:r>
          </w:p>
          <w:p w14:paraId="05022B04" w14:textId="029D35DC" w:rsidR="000D1AC9" w:rsidRPr="009F4906" w:rsidRDefault="000D1AC9" w:rsidP="00C61846">
            <w:pPr>
              <w:pStyle w:val="BodyText"/>
              <w:ind w:left="90"/>
              <w:jc w:val="left"/>
              <w:rPr>
                <w:rFonts w:ascii="Calibri" w:hAnsi="Calibri" w:cs="Calibri"/>
                <w:b w:val="0"/>
                <w:sz w:val="20"/>
                <w:szCs w:val="24"/>
              </w:rPr>
            </w:pPr>
            <w:r>
              <w:rPr>
                <w:rFonts w:ascii="Calibri" w:hAnsi="Calibri" w:cs="Calibri"/>
                <w:b w:val="0"/>
                <w:sz w:val="20"/>
                <w:szCs w:val="24"/>
              </w:rPr>
              <w:t xml:space="preserve">Foreman </w:t>
            </w:r>
          </w:p>
        </w:tc>
      </w:tr>
      <w:tr w:rsidR="00747B80" w:rsidRPr="00DA1094" w14:paraId="04C3ADDB" w14:textId="77777777" w:rsidTr="00747B80">
        <w:trPr>
          <w:trHeight w:val="3585"/>
        </w:trPr>
        <w:tc>
          <w:tcPr>
            <w:tcW w:w="623" w:type="dxa"/>
            <w:vAlign w:val="center"/>
          </w:tcPr>
          <w:p w14:paraId="7BAF4600" w14:textId="145E593D" w:rsidR="00747B80" w:rsidRDefault="00747B80" w:rsidP="00DA1094">
            <w:pPr>
              <w:jc w:val="center"/>
              <w:rPr>
                <w:rFonts w:asciiTheme="minorHAnsi" w:hAnsiTheme="minorHAnsi" w:cstheme="minorHAnsi"/>
                <w:sz w:val="18"/>
                <w:szCs w:val="22"/>
              </w:rPr>
            </w:pPr>
            <w:r>
              <w:rPr>
                <w:rFonts w:asciiTheme="minorHAnsi" w:hAnsiTheme="minorHAnsi" w:cstheme="minorHAnsi"/>
                <w:sz w:val="18"/>
                <w:szCs w:val="22"/>
              </w:rPr>
              <w:lastRenderedPageBreak/>
              <w:t>4</w:t>
            </w:r>
          </w:p>
        </w:tc>
        <w:tc>
          <w:tcPr>
            <w:tcW w:w="1627" w:type="dxa"/>
            <w:vAlign w:val="center"/>
          </w:tcPr>
          <w:p w14:paraId="0E1D5BC6" w14:textId="58F68AB6" w:rsidR="00747B80" w:rsidRDefault="00747B80" w:rsidP="00D60F7A">
            <w:pPr>
              <w:tabs>
                <w:tab w:val="left" w:pos="2532"/>
              </w:tabs>
              <w:rPr>
                <w:rFonts w:asciiTheme="minorHAnsi" w:hAnsiTheme="minorHAnsi" w:cstheme="minorHAnsi"/>
                <w:sz w:val="20"/>
                <w:szCs w:val="18"/>
                <w:lang w:val="en-GB"/>
              </w:rPr>
            </w:pPr>
            <w:r>
              <w:rPr>
                <w:rFonts w:asciiTheme="minorHAnsi" w:hAnsiTheme="minorHAnsi" w:cstheme="minorHAnsi"/>
                <w:snapToGrid w:val="0"/>
                <w:color w:val="000000"/>
                <w:sz w:val="20"/>
                <w:szCs w:val="20"/>
              </w:rPr>
              <w:t xml:space="preserve">Use of temporary Power supply  </w:t>
            </w:r>
          </w:p>
        </w:tc>
        <w:tc>
          <w:tcPr>
            <w:tcW w:w="1890" w:type="dxa"/>
            <w:vAlign w:val="center"/>
          </w:tcPr>
          <w:p w14:paraId="2CE1E890" w14:textId="12437376" w:rsidR="00747B80" w:rsidRPr="006E7A98" w:rsidRDefault="00747B80" w:rsidP="00412C1F">
            <w:pPr>
              <w:pStyle w:val="ListParagraph"/>
              <w:numPr>
                <w:ilvl w:val="0"/>
                <w:numId w:val="18"/>
              </w:numPr>
              <w:ind w:left="252" w:hanging="270"/>
              <w:rPr>
                <w:rFonts w:ascii="Calibri" w:hAnsi="Calibri"/>
                <w:sz w:val="20"/>
              </w:rPr>
            </w:pPr>
            <w:r w:rsidRPr="006E7A98">
              <w:rPr>
                <w:rFonts w:ascii="Calibri" w:hAnsi="Calibri"/>
                <w:sz w:val="20"/>
              </w:rPr>
              <w:t xml:space="preserve">Damaged </w:t>
            </w:r>
            <w:r>
              <w:rPr>
                <w:rFonts w:ascii="Calibri" w:hAnsi="Calibri"/>
                <w:sz w:val="20"/>
              </w:rPr>
              <w:t xml:space="preserve">Sockets &amp; </w:t>
            </w:r>
            <w:r w:rsidRPr="006E7A98">
              <w:rPr>
                <w:rFonts w:ascii="Calibri" w:hAnsi="Calibri"/>
                <w:sz w:val="20"/>
              </w:rPr>
              <w:t>cable insulation</w:t>
            </w:r>
            <w:r>
              <w:rPr>
                <w:rFonts w:ascii="Calibri" w:hAnsi="Calibri"/>
                <w:sz w:val="20"/>
              </w:rPr>
              <w:t>.</w:t>
            </w:r>
          </w:p>
          <w:p w14:paraId="71A39EEC" w14:textId="77777777" w:rsidR="00747B80" w:rsidRPr="006E7A98" w:rsidRDefault="00747B80" w:rsidP="00412C1F">
            <w:pPr>
              <w:pStyle w:val="ListParagraph"/>
              <w:numPr>
                <w:ilvl w:val="0"/>
                <w:numId w:val="18"/>
              </w:numPr>
              <w:ind w:left="252" w:hanging="270"/>
              <w:rPr>
                <w:rFonts w:ascii="Calibri" w:hAnsi="Calibri"/>
                <w:sz w:val="20"/>
              </w:rPr>
            </w:pPr>
            <w:r w:rsidRPr="006E7A98">
              <w:rPr>
                <w:rFonts w:ascii="Calibri" w:hAnsi="Calibri"/>
                <w:sz w:val="20"/>
              </w:rPr>
              <w:t>Electrocution</w:t>
            </w:r>
          </w:p>
          <w:p w14:paraId="2D14AFEF" w14:textId="77777777" w:rsidR="00747B80" w:rsidRPr="006E7A98" w:rsidRDefault="00747B80" w:rsidP="00412C1F">
            <w:pPr>
              <w:pStyle w:val="ListParagraph"/>
              <w:numPr>
                <w:ilvl w:val="0"/>
                <w:numId w:val="18"/>
              </w:numPr>
              <w:ind w:left="252" w:hanging="270"/>
              <w:rPr>
                <w:rFonts w:ascii="Calibri" w:hAnsi="Calibri"/>
                <w:sz w:val="20"/>
              </w:rPr>
            </w:pPr>
            <w:r w:rsidRPr="006E7A98">
              <w:rPr>
                <w:rFonts w:ascii="Calibri" w:hAnsi="Calibri"/>
                <w:sz w:val="20"/>
              </w:rPr>
              <w:t xml:space="preserve">Electric shock </w:t>
            </w:r>
          </w:p>
          <w:p w14:paraId="0DAE2265" w14:textId="40B1273F" w:rsidR="00747B80" w:rsidRPr="006E7A98" w:rsidRDefault="00747B80" w:rsidP="00412C1F">
            <w:pPr>
              <w:pStyle w:val="ListParagraph"/>
              <w:numPr>
                <w:ilvl w:val="0"/>
                <w:numId w:val="18"/>
              </w:numPr>
              <w:ind w:left="252" w:hanging="270"/>
              <w:rPr>
                <w:rFonts w:ascii="Calibri" w:hAnsi="Calibri"/>
                <w:sz w:val="20"/>
              </w:rPr>
            </w:pPr>
            <w:r w:rsidRPr="006E7A98">
              <w:rPr>
                <w:rFonts w:ascii="Calibri" w:hAnsi="Calibri"/>
                <w:sz w:val="20"/>
              </w:rPr>
              <w:t xml:space="preserve">Short circuit </w:t>
            </w:r>
            <w:r>
              <w:rPr>
                <w:rFonts w:ascii="Calibri" w:hAnsi="Calibri"/>
                <w:sz w:val="20"/>
              </w:rPr>
              <w:t xml:space="preserve"> &amp; Burns</w:t>
            </w:r>
          </w:p>
          <w:p w14:paraId="3EE0E926" w14:textId="77777777" w:rsidR="00747B80" w:rsidRPr="006E7A98" w:rsidRDefault="00747B80" w:rsidP="00412C1F">
            <w:pPr>
              <w:pStyle w:val="ListParagraph"/>
              <w:numPr>
                <w:ilvl w:val="0"/>
                <w:numId w:val="18"/>
              </w:numPr>
              <w:ind w:left="252" w:hanging="270"/>
              <w:rPr>
                <w:rFonts w:ascii="Calibri" w:hAnsi="Calibri"/>
                <w:sz w:val="20"/>
              </w:rPr>
            </w:pPr>
            <w:r w:rsidRPr="006E7A98">
              <w:rPr>
                <w:rFonts w:ascii="Calibri" w:hAnsi="Calibri"/>
                <w:sz w:val="20"/>
              </w:rPr>
              <w:t>Trip/Fall</w:t>
            </w:r>
          </w:p>
          <w:p w14:paraId="199C8995" w14:textId="77777777" w:rsidR="00747B80" w:rsidRPr="00810F72" w:rsidRDefault="00747B80" w:rsidP="006E7A98">
            <w:pPr>
              <w:ind w:left="252" w:hanging="270"/>
              <w:rPr>
                <w:rFonts w:ascii="Calibri" w:hAnsi="Calibri"/>
                <w:sz w:val="20"/>
              </w:rPr>
            </w:pPr>
          </w:p>
          <w:p w14:paraId="2556EABA" w14:textId="77777777" w:rsidR="00747B80" w:rsidRDefault="00747B80" w:rsidP="006E7A98">
            <w:pPr>
              <w:ind w:left="252" w:hanging="270"/>
              <w:rPr>
                <w:rFonts w:ascii="Calibri" w:hAnsi="Calibri"/>
                <w:sz w:val="20"/>
              </w:rPr>
            </w:pPr>
          </w:p>
          <w:p w14:paraId="17567274" w14:textId="77777777" w:rsidR="00747B80" w:rsidRDefault="00747B80" w:rsidP="006E7A98">
            <w:pPr>
              <w:tabs>
                <w:tab w:val="left" w:pos="2532"/>
              </w:tabs>
              <w:ind w:left="252" w:hanging="270"/>
              <w:rPr>
                <w:rFonts w:ascii="Calibri" w:hAnsi="Calibri" w:cs="Arial"/>
                <w:sz w:val="20"/>
                <w:szCs w:val="20"/>
                <w:lang w:val="en-GB"/>
              </w:rPr>
            </w:pPr>
          </w:p>
        </w:tc>
        <w:tc>
          <w:tcPr>
            <w:tcW w:w="1459" w:type="dxa"/>
            <w:vAlign w:val="center"/>
          </w:tcPr>
          <w:p w14:paraId="6A719678" w14:textId="1277B3FF" w:rsidR="00747B80" w:rsidRDefault="00747B80" w:rsidP="003A5B54">
            <w:pPr>
              <w:ind w:right="-95"/>
              <w:rPr>
                <w:rFonts w:asciiTheme="minorHAnsi" w:hAnsiTheme="minorHAnsi" w:cstheme="minorHAnsi"/>
                <w:iCs/>
                <w:sz w:val="22"/>
                <w:szCs w:val="22"/>
              </w:rPr>
            </w:pPr>
            <w:r>
              <w:rPr>
                <w:rFonts w:asciiTheme="minorHAnsi" w:hAnsiTheme="minorHAnsi" w:cstheme="minorHAnsi"/>
                <w:sz w:val="22"/>
                <w:szCs w:val="22"/>
                <w:lang w:val="en-GB"/>
              </w:rPr>
              <w:t>Operatives and staff</w:t>
            </w:r>
          </w:p>
        </w:tc>
        <w:tc>
          <w:tcPr>
            <w:tcW w:w="544" w:type="dxa"/>
            <w:vAlign w:val="center"/>
          </w:tcPr>
          <w:p w14:paraId="22A65AA1" w14:textId="045E0895" w:rsidR="00747B80" w:rsidRDefault="00747B80"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62EF8E94" w14:textId="791D1C13" w:rsidR="00747B80" w:rsidRDefault="00747B80"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13" w:type="dxa"/>
            <w:vAlign w:val="center"/>
          </w:tcPr>
          <w:p w14:paraId="1B3DB788" w14:textId="5E6CFF4A" w:rsidR="00747B80" w:rsidRDefault="00747B80"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12</w:t>
            </w:r>
          </w:p>
        </w:tc>
        <w:tc>
          <w:tcPr>
            <w:tcW w:w="670" w:type="dxa"/>
            <w:shd w:val="clear" w:color="auto" w:fill="FFFF00"/>
            <w:vAlign w:val="center"/>
          </w:tcPr>
          <w:p w14:paraId="29B6A83C" w14:textId="5606E75F" w:rsidR="00747B80" w:rsidRDefault="00747B80" w:rsidP="003025FD">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rPr>
              <w:t>Medium</w:t>
            </w:r>
          </w:p>
        </w:tc>
        <w:tc>
          <w:tcPr>
            <w:tcW w:w="4295" w:type="dxa"/>
          </w:tcPr>
          <w:p w14:paraId="221F514B" w14:textId="77777777" w:rsidR="00747B80" w:rsidRDefault="00747B80" w:rsidP="00D60F7A">
            <w:pPr>
              <w:pStyle w:val="ListParagraph"/>
              <w:numPr>
                <w:ilvl w:val="0"/>
                <w:numId w:val="40"/>
              </w:numPr>
              <w:ind w:left="392"/>
              <w:rPr>
                <w:rFonts w:asciiTheme="minorHAnsi" w:eastAsia="MS Mincho" w:hAnsiTheme="minorHAnsi" w:cstheme="minorHAnsi"/>
                <w:sz w:val="20"/>
                <w:szCs w:val="20"/>
                <w:lang w:eastAsia="ja-JP"/>
              </w:rPr>
            </w:pPr>
            <w:r w:rsidRPr="006E7A98">
              <w:rPr>
                <w:rFonts w:asciiTheme="minorHAnsi" w:eastAsia="Calibri" w:hAnsiTheme="minorHAnsi" w:cstheme="minorHAnsi"/>
                <w:sz w:val="20"/>
                <w:lang w:eastAsia="en-GB"/>
              </w:rPr>
              <w:t>All portable electrical equipment must be</w:t>
            </w:r>
            <w:r w:rsidRPr="006E7A98">
              <w:rPr>
                <w:rFonts w:asciiTheme="minorHAnsi" w:eastAsia="MS Mincho" w:hAnsiTheme="minorHAnsi" w:cstheme="minorHAnsi"/>
                <w:sz w:val="20"/>
                <w:szCs w:val="20"/>
                <w:lang w:eastAsia="ja-JP"/>
              </w:rPr>
              <w:t xml:space="preserve"> PAT tested and color coded. Make sure the test dates are visible on the equipment.</w:t>
            </w:r>
          </w:p>
          <w:p w14:paraId="2096C01A" w14:textId="4DFA2B39" w:rsidR="00747B80" w:rsidRPr="006E7A98" w:rsidRDefault="00747B80" w:rsidP="00D60F7A">
            <w:pPr>
              <w:pStyle w:val="ListParagraph"/>
              <w:numPr>
                <w:ilvl w:val="0"/>
                <w:numId w:val="40"/>
              </w:numPr>
              <w:ind w:left="392"/>
              <w:rPr>
                <w:rFonts w:asciiTheme="minorHAnsi" w:eastAsia="MS Mincho" w:hAnsiTheme="minorHAnsi" w:cstheme="minorHAnsi"/>
                <w:sz w:val="20"/>
                <w:szCs w:val="20"/>
                <w:lang w:eastAsia="ja-JP"/>
              </w:rPr>
            </w:pPr>
            <w:r w:rsidRPr="006E7A98">
              <w:rPr>
                <w:rFonts w:asciiTheme="minorHAnsi" w:hAnsiTheme="minorHAnsi" w:cstheme="minorHAnsi"/>
                <w:sz w:val="20"/>
                <w:szCs w:val="22"/>
              </w:rPr>
              <w:t xml:space="preserve">Ensure all </w:t>
            </w:r>
            <w:r>
              <w:rPr>
                <w:rFonts w:asciiTheme="minorHAnsi" w:hAnsiTheme="minorHAnsi" w:cstheme="minorHAnsi"/>
                <w:sz w:val="20"/>
                <w:szCs w:val="22"/>
              </w:rPr>
              <w:t>test equipment</w:t>
            </w:r>
            <w:r w:rsidRPr="006E7A98">
              <w:rPr>
                <w:rFonts w:asciiTheme="minorHAnsi" w:hAnsiTheme="minorHAnsi" w:cstheme="minorHAnsi"/>
                <w:sz w:val="20"/>
                <w:szCs w:val="22"/>
              </w:rPr>
              <w:t xml:space="preserve"> </w:t>
            </w:r>
            <w:proofErr w:type="gramStart"/>
            <w:r w:rsidRPr="006E7A98">
              <w:rPr>
                <w:rFonts w:asciiTheme="minorHAnsi" w:hAnsiTheme="minorHAnsi" w:cstheme="minorHAnsi"/>
                <w:sz w:val="20"/>
                <w:szCs w:val="22"/>
              </w:rPr>
              <w:t>are</w:t>
            </w:r>
            <w:proofErr w:type="gramEnd"/>
            <w:r w:rsidRPr="006E7A98">
              <w:rPr>
                <w:rFonts w:asciiTheme="minorHAnsi" w:hAnsiTheme="minorHAnsi" w:cstheme="minorHAnsi"/>
                <w:sz w:val="20"/>
                <w:szCs w:val="22"/>
              </w:rPr>
              <w:t xml:space="preserve"> in good condition and </w:t>
            </w:r>
            <w:r>
              <w:rPr>
                <w:rFonts w:asciiTheme="minorHAnsi" w:hAnsiTheme="minorHAnsi" w:cstheme="minorHAnsi"/>
                <w:sz w:val="20"/>
                <w:szCs w:val="22"/>
              </w:rPr>
              <w:t>periodically</w:t>
            </w:r>
            <w:r w:rsidRPr="006E7A98">
              <w:rPr>
                <w:rFonts w:asciiTheme="minorHAnsi" w:hAnsiTheme="minorHAnsi" w:cstheme="minorHAnsi"/>
                <w:sz w:val="20"/>
                <w:szCs w:val="22"/>
              </w:rPr>
              <w:t xml:space="preserve"> </w:t>
            </w:r>
            <w:r>
              <w:rPr>
                <w:rFonts w:asciiTheme="minorHAnsi" w:hAnsiTheme="minorHAnsi" w:cstheme="minorHAnsi"/>
                <w:sz w:val="20"/>
                <w:szCs w:val="22"/>
              </w:rPr>
              <w:t>calibrated.</w:t>
            </w:r>
            <w:r w:rsidRPr="006E7A98">
              <w:rPr>
                <w:rFonts w:asciiTheme="minorHAnsi" w:hAnsiTheme="minorHAnsi" w:cstheme="minorHAnsi"/>
                <w:sz w:val="20"/>
                <w:szCs w:val="22"/>
              </w:rPr>
              <w:t xml:space="preserve"> </w:t>
            </w:r>
          </w:p>
          <w:p w14:paraId="525464E9" w14:textId="159EF4FA" w:rsidR="00747B80" w:rsidRPr="006E7A98" w:rsidRDefault="00747B80" w:rsidP="00D60F7A">
            <w:pPr>
              <w:pStyle w:val="ListParagraph"/>
              <w:numPr>
                <w:ilvl w:val="0"/>
                <w:numId w:val="40"/>
              </w:numPr>
              <w:tabs>
                <w:tab w:val="right" w:pos="6975"/>
              </w:tabs>
              <w:ind w:left="392"/>
              <w:rPr>
                <w:rFonts w:asciiTheme="minorHAnsi" w:eastAsia="MS Mincho" w:hAnsiTheme="minorHAnsi" w:cstheme="minorHAnsi"/>
                <w:sz w:val="20"/>
                <w:szCs w:val="20"/>
                <w:lang w:eastAsia="ja-JP"/>
              </w:rPr>
            </w:pPr>
            <w:r>
              <w:rPr>
                <w:rFonts w:asciiTheme="minorHAnsi" w:eastAsia="MS Mincho" w:hAnsiTheme="minorHAnsi" w:cstheme="minorHAnsi"/>
                <w:sz w:val="20"/>
                <w:szCs w:val="20"/>
                <w:lang w:eastAsia="ja-JP"/>
              </w:rPr>
              <w:t xml:space="preserve">PTW to be obtained for above 110 volt electrical permit </w:t>
            </w:r>
            <w:r w:rsidRPr="006E7A98">
              <w:rPr>
                <w:rFonts w:asciiTheme="minorHAnsi" w:eastAsia="MS Mincho" w:hAnsiTheme="minorHAnsi" w:cstheme="minorHAnsi"/>
                <w:sz w:val="20"/>
                <w:szCs w:val="20"/>
                <w:lang w:eastAsia="ja-JP"/>
              </w:rPr>
              <w:t>prior to commencing the task</w:t>
            </w:r>
            <w:r>
              <w:rPr>
                <w:rFonts w:asciiTheme="minorHAnsi" w:eastAsia="MS Mincho" w:hAnsiTheme="minorHAnsi" w:cstheme="minorHAnsi"/>
                <w:sz w:val="20"/>
                <w:szCs w:val="20"/>
                <w:lang w:eastAsia="ja-JP"/>
              </w:rPr>
              <w:t>.</w:t>
            </w:r>
          </w:p>
          <w:p w14:paraId="0AB012B8" w14:textId="2D48E252" w:rsidR="00747B80" w:rsidRPr="006E7A98" w:rsidRDefault="00747B80" w:rsidP="00D60F7A">
            <w:pPr>
              <w:pStyle w:val="ListParagraph"/>
              <w:numPr>
                <w:ilvl w:val="0"/>
                <w:numId w:val="40"/>
              </w:numPr>
              <w:spacing w:line="276" w:lineRule="auto"/>
              <w:ind w:left="392"/>
              <w:rPr>
                <w:rFonts w:asciiTheme="minorHAnsi" w:eastAsia="MS Mincho" w:hAnsiTheme="minorHAnsi" w:cstheme="minorHAnsi"/>
                <w:sz w:val="20"/>
                <w:szCs w:val="20"/>
                <w:lang w:eastAsia="ja-JP"/>
              </w:rPr>
            </w:pPr>
            <w:r w:rsidRPr="006E7A98">
              <w:rPr>
                <w:rFonts w:asciiTheme="minorHAnsi" w:eastAsia="MS Mincho" w:hAnsiTheme="minorHAnsi" w:cstheme="minorHAnsi"/>
                <w:sz w:val="20"/>
                <w:szCs w:val="20"/>
                <w:lang w:eastAsia="ja-JP"/>
              </w:rPr>
              <w:t>Damaged industrial sockets and power cables must be removed</w:t>
            </w:r>
            <w:r>
              <w:rPr>
                <w:rFonts w:asciiTheme="minorHAnsi" w:eastAsia="MS Mincho" w:hAnsiTheme="minorHAnsi" w:cstheme="minorHAnsi"/>
                <w:sz w:val="20"/>
                <w:szCs w:val="20"/>
                <w:lang w:eastAsia="ja-JP"/>
              </w:rPr>
              <w:t xml:space="preserve"> from service</w:t>
            </w:r>
            <w:r w:rsidRPr="006E7A98">
              <w:rPr>
                <w:rFonts w:asciiTheme="minorHAnsi" w:eastAsia="MS Mincho" w:hAnsiTheme="minorHAnsi" w:cstheme="minorHAnsi"/>
                <w:sz w:val="20"/>
                <w:szCs w:val="20"/>
                <w:lang w:eastAsia="ja-JP"/>
              </w:rPr>
              <w:t>.</w:t>
            </w:r>
          </w:p>
          <w:p w14:paraId="1FCAC8AE" w14:textId="16DF33A5" w:rsidR="00747B80" w:rsidRPr="006E7A98" w:rsidRDefault="00747B80" w:rsidP="00D60F7A">
            <w:pPr>
              <w:pStyle w:val="ListParagraph"/>
              <w:numPr>
                <w:ilvl w:val="0"/>
                <w:numId w:val="40"/>
              </w:numPr>
              <w:spacing w:line="276" w:lineRule="auto"/>
              <w:ind w:left="392"/>
              <w:rPr>
                <w:rFonts w:asciiTheme="minorHAnsi" w:hAnsiTheme="minorHAnsi" w:cstheme="minorHAnsi"/>
                <w:color w:val="111111"/>
                <w:sz w:val="20"/>
                <w:szCs w:val="20"/>
              </w:rPr>
            </w:pPr>
            <w:r w:rsidRPr="006E7A98">
              <w:rPr>
                <w:rFonts w:asciiTheme="minorHAnsi" w:hAnsiTheme="minorHAnsi" w:cstheme="minorHAnsi"/>
                <w:color w:val="111111"/>
                <w:sz w:val="20"/>
                <w:szCs w:val="20"/>
              </w:rPr>
              <w:t>Ensure the electrical cable is not damaged and has not been repaired with insulating tape or unsuitable connectors.</w:t>
            </w:r>
          </w:p>
          <w:p w14:paraId="418178A7" w14:textId="21E96101" w:rsidR="00747B80" w:rsidRPr="006E7A98" w:rsidRDefault="00747B80" w:rsidP="00D60F7A">
            <w:pPr>
              <w:pStyle w:val="ListParagraph"/>
              <w:numPr>
                <w:ilvl w:val="0"/>
                <w:numId w:val="40"/>
              </w:numPr>
              <w:spacing w:line="276" w:lineRule="auto"/>
              <w:ind w:left="392"/>
              <w:rPr>
                <w:rFonts w:asciiTheme="minorHAnsi" w:eastAsia="MS Mincho" w:hAnsiTheme="minorHAnsi" w:cstheme="minorHAnsi"/>
                <w:sz w:val="20"/>
                <w:szCs w:val="20"/>
                <w:lang w:eastAsia="ja-JP"/>
              </w:rPr>
            </w:pPr>
            <w:r w:rsidRPr="006E7A98">
              <w:rPr>
                <w:rFonts w:asciiTheme="minorHAnsi" w:hAnsiTheme="minorHAnsi" w:cstheme="minorHAnsi"/>
                <w:color w:val="111111"/>
                <w:sz w:val="20"/>
                <w:szCs w:val="20"/>
              </w:rPr>
              <w:t xml:space="preserve">Ensure cables from </w:t>
            </w:r>
            <w:r>
              <w:rPr>
                <w:rFonts w:asciiTheme="minorHAnsi" w:hAnsiTheme="minorHAnsi" w:cstheme="minorHAnsi"/>
                <w:color w:val="111111"/>
                <w:sz w:val="20"/>
                <w:szCs w:val="20"/>
              </w:rPr>
              <w:t>test equipment</w:t>
            </w:r>
            <w:r w:rsidRPr="006E7A98">
              <w:rPr>
                <w:rFonts w:asciiTheme="minorHAnsi" w:hAnsiTheme="minorHAnsi" w:cstheme="minorHAnsi"/>
                <w:color w:val="111111"/>
                <w:sz w:val="20"/>
                <w:szCs w:val="20"/>
              </w:rPr>
              <w:t xml:space="preserve"> shall be organized so as not to present a tripping hazard</w:t>
            </w:r>
          </w:p>
          <w:p w14:paraId="1EFE7669" w14:textId="76100724" w:rsidR="00747B80" w:rsidRPr="006E7A98" w:rsidRDefault="00747B80" w:rsidP="00D60F7A">
            <w:pPr>
              <w:pStyle w:val="ListParagraph"/>
              <w:numPr>
                <w:ilvl w:val="0"/>
                <w:numId w:val="40"/>
              </w:numPr>
              <w:ind w:left="392"/>
              <w:rPr>
                <w:rFonts w:asciiTheme="minorHAnsi" w:hAnsiTheme="minorHAnsi" w:cstheme="minorHAnsi"/>
                <w:sz w:val="20"/>
                <w:szCs w:val="20"/>
              </w:rPr>
            </w:pPr>
            <w:r w:rsidRPr="006E7A98">
              <w:rPr>
                <w:rFonts w:asciiTheme="minorHAnsi" w:hAnsiTheme="minorHAnsi" w:cstheme="minorHAnsi"/>
                <w:color w:val="111111"/>
                <w:sz w:val="20"/>
                <w:szCs w:val="20"/>
              </w:rPr>
              <w:t xml:space="preserve">Only trained competent operatives to operate the </w:t>
            </w:r>
            <w:r>
              <w:rPr>
                <w:rFonts w:asciiTheme="minorHAnsi" w:hAnsiTheme="minorHAnsi" w:cstheme="minorHAnsi"/>
                <w:color w:val="111111"/>
                <w:sz w:val="20"/>
                <w:szCs w:val="20"/>
              </w:rPr>
              <w:t>test equipment</w:t>
            </w:r>
            <w:r w:rsidRPr="006E7A98">
              <w:rPr>
                <w:rFonts w:asciiTheme="minorHAnsi" w:hAnsiTheme="minorHAnsi" w:cstheme="minorHAnsi"/>
                <w:color w:val="111111"/>
                <w:sz w:val="20"/>
                <w:szCs w:val="20"/>
              </w:rPr>
              <w:t>.</w:t>
            </w:r>
            <w:r w:rsidRPr="006E7A98">
              <w:rPr>
                <w:rFonts w:asciiTheme="minorHAnsi" w:hAnsiTheme="minorHAnsi" w:cstheme="minorHAnsi"/>
                <w:sz w:val="20"/>
                <w:szCs w:val="20"/>
              </w:rPr>
              <w:t xml:space="preserve"> </w:t>
            </w:r>
          </w:p>
          <w:p w14:paraId="70583A8A" w14:textId="6CAC1E9D" w:rsidR="00747B80" w:rsidRPr="00C36AED" w:rsidRDefault="00747B80" w:rsidP="00D60F7A">
            <w:pPr>
              <w:pStyle w:val="ListParagraph"/>
              <w:numPr>
                <w:ilvl w:val="0"/>
                <w:numId w:val="40"/>
              </w:numPr>
              <w:ind w:left="392"/>
              <w:rPr>
                <w:rFonts w:ascii="Calibri" w:eastAsia="Calibri" w:hAnsi="Calibri" w:cs="ArialNarrow"/>
                <w:sz w:val="20"/>
                <w:lang w:eastAsia="en-GB"/>
              </w:rPr>
            </w:pPr>
            <w:r>
              <w:rPr>
                <w:rFonts w:asciiTheme="minorHAnsi" w:hAnsiTheme="minorHAnsi" w:cstheme="minorHAnsi"/>
                <w:sz w:val="20"/>
                <w:szCs w:val="20"/>
              </w:rPr>
              <w:t>Ensure proper earth leakage protection is provided.</w:t>
            </w:r>
          </w:p>
          <w:p w14:paraId="5F60D8BE" w14:textId="2A1DDA80" w:rsidR="00747B80" w:rsidRPr="006E7A98" w:rsidRDefault="00747B80" w:rsidP="002E76C5">
            <w:pPr>
              <w:pStyle w:val="ListParagraph"/>
              <w:ind w:left="392"/>
              <w:rPr>
                <w:rFonts w:ascii="Calibri" w:eastAsia="Calibri" w:hAnsi="Calibri" w:cs="ArialNarrow"/>
                <w:sz w:val="20"/>
                <w:lang w:eastAsia="en-GB"/>
              </w:rPr>
            </w:pPr>
          </w:p>
        </w:tc>
        <w:tc>
          <w:tcPr>
            <w:tcW w:w="502" w:type="dxa"/>
            <w:vAlign w:val="center"/>
          </w:tcPr>
          <w:p w14:paraId="2167CDC9" w14:textId="1ACDFBB7" w:rsidR="00747B80" w:rsidRDefault="00747B80"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1</w:t>
            </w:r>
          </w:p>
        </w:tc>
        <w:tc>
          <w:tcPr>
            <w:tcW w:w="639" w:type="dxa"/>
            <w:vAlign w:val="center"/>
          </w:tcPr>
          <w:p w14:paraId="264E6CEA" w14:textId="7992A42E" w:rsidR="00747B80" w:rsidRDefault="00747B80"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453" w:type="dxa"/>
            <w:vAlign w:val="center"/>
          </w:tcPr>
          <w:p w14:paraId="29B51F22" w14:textId="753F7FCB" w:rsidR="00747B80" w:rsidRDefault="00747B80"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247811D4" w14:textId="6A74B69F" w:rsidR="00747B80" w:rsidRDefault="00747B80" w:rsidP="00B80F00">
            <w:pPr>
              <w:pStyle w:val="Footer"/>
              <w:tabs>
                <w:tab w:val="clear" w:pos="4320"/>
                <w:tab w:val="clear" w:pos="8640"/>
              </w:tabs>
              <w:rPr>
                <w:rFonts w:asciiTheme="minorHAnsi" w:hAnsiTheme="minorHAnsi" w:cstheme="minorHAnsi"/>
                <w:sz w:val="22"/>
                <w:szCs w:val="22"/>
                <w:lang w:val="en-GB"/>
              </w:rPr>
            </w:pPr>
            <w:r w:rsidRPr="00A71C08">
              <w:rPr>
                <w:rFonts w:asciiTheme="minorHAnsi" w:hAnsiTheme="minorHAnsi" w:cstheme="minorHAnsi"/>
                <w:sz w:val="22"/>
                <w:szCs w:val="22"/>
                <w:lang w:val="en-GB"/>
              </w:rPr>
              <w:t>Low</w:t>
            </w:r>
          </w:p>
        </w:tc>
        <w:tc>
          <w:tcPr>
            <w:tcW w:w="1535" w:type="dxa"/>
            <w:vAlign w:val="center"/>
          </w:tcPr>
          <w:p w14:paraId="201F0725" w14:textId="77777777" w:rsidR="00747B80" w:rsidRDefault="00747B80" w:rsidP="003A5B54">
            <w:pPr>
              <w:pStyle w:val="BodyText"/>
              <w:jc w:val="left"/>
              <w:rPr>
                <w:rFonts w:asciiTheme="minorHAnsi" w:hAnsiTheme="minorHAnsi" w:cstheme="minorHAnsi"/>
                <w:b w:val="0"/>
                <w:sz w:val="22"/>
                <w:szCs w:val="22"/>
                <w:lang w:val="en-GB"/>
              </w:rPr>
            </w:pPr>
            <w:r>
              <w:rPr>
                <w:rFonts w:asciiTheme="minorHAnsi" w:hAnsiTheme="minorHAnsi" w:cstheme="minorHAnsi"/>
                <w:b w:val="0"/>
                <w:sz w:val="22"/>
                <w:szCs w:val="22"/>
                <w:lang w:val="en-GB"/>
              </w:rPr>
              <w:t>Supervisor</w:t>
            </w:r>
          </w:p>
          <w:p w14:paraId="6161EA49" w14:textId="77777777" w:rsidR="00747B80" w:rsidRDefault="00747B80" w:rsidP="003A5B54">
            <w:pPr>
              <w:pStyle w:val="BodyText"/>
              <w:jc w:val="left"/>
              <w:rPr>
                <w:rFonts w:asciiTheme="minorHAnsi" w:hAnsiTheme="minorHAnsi" w:cstheme="minorHAnsi"/>
                <w:b w:val="0"/>
                <w:sz w:val="22"/>
                <w:szCs w:val="22"/>
                <w:lang w:val="en-GB"/>
              </w:rPr>
            </w:pPr>
            <w:r>
              <w:rPr>
                <w:rFonts w:asciiTheme="minorHAnsi" w:hAnsiTheme="minorHAnsi" w:cstheme="minorHAnsi"/>
                <w:b w:val="0"/>
                <w:sz w:val="22"/>
                <w:szCs w:val="22"/>
                <w:lang w:val="en-GB"/>
              </w:rPr>
              <w:t>Foreman</w:t>
            </w:r>
          </w:p>
          <w:p w14:paraId="0A3740F5" w14:textId="0465D62E" w:rsidR="00747B80" w:rsidRDefault="00747B80">
            <w:pPr>
              <w:rPr>
                <w:rFonts w:asciiTheme="minorHAnsi" w:hAnsiTheme="minorHAnsi" w:cstheme="minorHAnsi"/>
                <w:sz w:val="22"/>
                <w:szCs w:val="22"/>
              </w:rPr>
            </w:pPr>
            <w:r>
              <w:rPr>
                <w:rFonts w:asciiTheme="minorHAnsi" w:hAnsiTheme="minorHAnsi" w:cstheme="minorHAnsi"/>
                <w:sz w:val="22"/>
                <w:szCs w:val="22"/>
                <w:lang w:val="en-GB"/>
              </w:rPr>
              <w:t>Site Eng.</w:t>
            </w:r>
          </w:p>
        </w:tc>
      </w:tr>
      <w:tr w:rsidR="00D4543B" w:rsidRPr="00DA1094" w14:paraId="6670A948" w14:textId="77777777" w:rsidTr="00747B80">
        <w:trPr>
          <w:trHeight w:val="3585"/>
        </w:trPr>
        <w:tc>
          <w:tcPr>
            <w:tcW w:w="623" w:type="dxa"/>
            <w:vAlign w:val="center"/>
          </w:tcPr>
          <w:p w14:paraId="19E81353" w14:textId="3C03C3AE" w:rsidR="00D4543B" w:rsidRDefault="00E443AE" w:rsidP="00D4543B">
            <w:pPr>
              <w:jc w:val="center"/>
              <w:rPr>
                <w:rFonts w:asciiTheme="minorHAnsi" w:hAnsiTheme="minorHAnsi" w:cstheme="minorHAnsi"/>
                <w:sz w:val="18"/>
                <w:szCs w:val="22"/>
              </w:rPr>
            </w:pPr>
            <w:r>
              <w:rPr>
                <w:rFonts w:asciiTheme="minorHAnsi" w:hAnsiTheme="minorHAnsi" w:cstheme="minorHAnsi"/>
                <w:sz w:val="18"/>
                <w:szCs w:val="22"/>
              </w:rPr>
              <w:lastRenderedPageBreak/>
              <w:t>5</w:t>
            </w:r>
          </w:p>
        </w:tc>
        <w:tc>
          <w:tcPr>
            <w:tcW w:w="1627" w:type="dxa"/>
            <w:vAlign w:val="center"/>
          </w:tcPr>
          <w:p w14:paraId="3456EAB4" w14:textId="6EF2045B" w:rsidR="00D4543B" w:rsidRPr="008800D1" w:rsidRDefault="00D4543B" w:rsidP="003874B8">
            <w:pPr>
              <w:pStyle w:val="BodyTextIndent"/>
              <w:spacing w:after="0" w:line="360" w:lineRule="auto"/>
              <w:ind w:left="72"/>
              <w:jc w:val="both"/>
              <w:rPr>
                <w:rFonts w:asciiTheme="minorHAnsi" w:hAnsiTheme="minorHAnsi" w:cs="Calibri"/>
                <w:sz w:val="18"/>
                <w:szCs w:val="18"/>
                <w:lang w:val="en-GB"/>
              </w:rPr>
            </w:pPr>
            <w:r>
              <w:rPr>
                <w:rFonts w:asciiTheme="minorHAnsi" w:hAnsiTheme="minorHAnsi" w:cstheme="minorHAnsi"/>
                <w:sz w:val="18"/>
                <w:szCs w:val="18"/>
                <w:lang w:val="en-GB"/>
              </w:rPr>
              <w:t xml:space="preserve">Use of Hand tools </w:t>
            </w:r>
          </w:p>
          <w:p w14:paraId="773A0A66" w14:textId="44E8DC44" w:rsidR="00D4543B" w:rsidRDefault="00D4543B" w:rsidP="00D4543B">
            <w:pPr>
              <w:pStyle w:val="Footer"/>
              <w:tabs>
                <w:tab w:val="clear" w:pos="4320"/>
                <w:tab w:val="clear" w:pos="8640"/>
              </w:tabs>
              <w:rPr>
                <w:rFonts w:asciiTheme="minorHAnsi" w:hAnsiTheme="minorHAnsi" w:cstheme="minorHAnsi"/>
                <w:sz w:val="18"/>
                <w:szCs w:val="18"/>
                <w:lang w:val="en-GB"/>
              </w:rPr>
            </w:pPr>
          </w:p>
        </w:tc>
        <w:tc>
          <w:tcPr>
            <w:tcW w:w="1890" w:type="dxa"/>
            <w:vAlign w:val="center"/>
          </w:tcPr>
          <w:p w14:paraId="5A467F5F" w14:textId="77777777" w:rsidR="00D4543B" w:rsidRPr="00722196" w:rsidRDefault="00D4543B" w:rsidP="00412C1F">
            <w:pPr>
              <w:pStyle w:val="ListParagraph"/>
              <w:numPr>
                <w:ilvl w:val="0"/>
                <w:numId w:val="23"/>
              </w:numPr>
              <w:ind w:left="252" w:hanging="270"/>
              <w:rPr>
                <w:rFonts w:ascii="Calibri" w:hAnsi="Calibri"/>
                <w:sz w:val="20"/>
              </w:rPr>
            </w:pPr>
            <w:r w:rsidRPr="00722196">
              <w:rPr>
                <w:rFonts w:ascii="Calibri" w:hAnsi="Calibri"/>
                <w:sz w:val="20"/>
              </w:rPr>
              <w:t>Improper selection of hand tools.</w:t>
            </w:r>
          </w:p>
          <w:p w14:paraId="5D915333" w14:textId="77777777" w:rsidR="00D4543B" w:rsidRPr="00722196" w:rsidRDefault="00D4543B" w:rsidP="00412C1F">
            <w:pPr>
              <w:pStyle w:val="ListParagraph"/>
              <w:numPr>
                <w:ilvl w:val="0"/>
                <w:numId w:val="23"/>
              </w:numPr>
              <w:ind w:left="252" w:hanging="270"/>
              <w:rPr>
                <w:rFonts w:ascii="Calibri" w:hAnsi="Calibri"/>
                <w:sz w:val="20"/>
              </w:rPr>
            </w:pPr>
            <w:r w:rsidRPr="00722196">
              <w:rPr>
                <w:rFonts w:ascii="Calibri" w:hAnsi="Calibri"/>
                <w:sz w:val="20"/>
              </w:rPr>
              <w:t>Damaged and Defective Hand tools.</w:t>
            </w:r>
          </w:p>
          <w:p w14:paraId="2B31B6C0" w14:textId="77777777" w:rsidR="00D4543B" w:rsidRPr="00722196" w:rsidRDefault="00D4543B" w:rsidP="00412C1F">
            <w:pPr>
              <w:pStyle w:val="ListParagraph"/>
              <w:numPr>
                <w:ilvl w:val="0"/>
                <w:numId w:val="23"/>
              </w:numPr>
              <w:ind w:left="252" w:hanging="270"/>
              <w:rPr>
                <w:rFonts w:ascii="Calibri" w:hAnsi="Calibri"/>
                <w:sz w:val="20"/>
              </w:rPr>
            </w:pPr>
            <w:r w:rsidRPr="00722196">
              <w:rPr>
                <w:rFonts w:ascii="Calibri" w:hAnsi="Calibri"/>
                <w:sz w:val="20"/>
              </w:rPr>
              <w:t>Hand injuries</w:t>
            </w:r>
          </w:p>
          <w:p w14:paraId="2D3CBAD1" w14:textId="77777777" w:rsidR="00D4543B" w:rsidRPr="00722196" w:rsidRDefault="00D4543B" w:rsidP="00412C1F">
            <w:pPr>
              <w:pStyle w:val="ListParagraph"/>
              <w:numPr>
                <w:ilvl w:val="0"/>
                <w:numId w:val="23"/>
              </w:numPr>
              <w:ind w:left="252" w:hanging="270"/>
              <w:rPr>
                <w:rFonts w:ascii="Calibri" w:hAnsi="Calibri"/>
                <w:sz w:val="20"/>
              </w:rPr>
            </w:pPr>
            <w:r w:rsidRPr="00722196">
              <w:rPr>
                <w:rFonts w:ascii="Calibri" w:hAnsi="Calibri"/>
                <w:sz w:val="20"/>
              </w:rPr>
              <w:t>Pinch point</w:t>
            </w:r>
          </w:p>
          <w:p w14:paraId="0DD7C051" w14:textId="77777777" w:rsidR="00D4543B" w:rsidRPr="00722196" w:rsidRDefault="00D4543B" w:rsidP="00412C1F">
            <w:pPr>
              <w:pStyle w:val="ListParagraph"/>
              <w:numPr>
                <w:ilvl w:val="0"/>
                <w:numId w:val="23"/>
              </w:numPr>
              <w:ind w:left="252" w:hanging="270"/>
              <w:rPr>
                <w:rFonts w:ascii="Calibri" w:hAnsi="Calibri"/>
                <w:sz w:val="20"/>
              </w:rPr>
            </w:pPr>
            <w:r w:rsidRPr="00722196">
              <w:rPr>
                <w:rFonts w:ascii="Calibri" w:hAnsi="Calibri"/>
                <w:sz w:val="20"/>
              </w:rPr>
              <w:t>Ergonomics</w:t>
            </w:r>
          </w:p>
          <w:p w14:paraId="28F9957B" w14:textId="77777777" w:rsidR="00D4543B" w:rsidRPr="00722196" w:rsidRDefault="00D4543B" w:rsidP="00412C1F">
            <w:pPr>
              <w:pStyle w:val="ListParagraph"/>
              <w:numPr>
                <w:ilvl w:val="0"/>
                <w:numId w:val="23"/>
              </w:numPr>
              <w:ind w:left="252" w:hanging="270"/>
              <w:rPr>
                <w:rFonts w:ascii="Calibri" w:hAnsi="Calibri"/>
                <w:sz w:val="20"/>
              </w:rPr>
            </w:pPr>
            <w:r w:rsidRPr="00722196">
              <w:rPr>
                <w:rFonts w:ascii="Calibri" w:hAnsi="Calibri"/>
                <w:sz w:val="20"/>
              </w:rPr>
              <w:t xml:space="preserve">Repetitive strain injury  </w:t>
            </w:r>
          </w:p>
          <w:p w14:paraId="09E8500D" w14:textId="77777777" w:rsidR="00D4543B" w:rsidRDefault="00D4543B" w:rsidP="00D4543B">
            <w:pPr>
              <w:rPr>
                <w:rFonts w:ascii="Calibri" w:hAnsi="Calibri"/>
                <w:sz w:val="20"/>
              </w:rPr>
            </w:pPr>
            <w:r>
              <w:rPr>
                <w:rFonts w:ascii="Calibri" w:hAnsi="Calibri"/>
                <w:sz w:val="20"/>
              </w:rPr>
              <w:t xml:space="preserve"> </w:t>
            </w:r>
          </w:p>
          <w:p w14:paraId="08ADF48D" w14:textId="3053B753" w:rsidR="00D4543B" w:rsidRPr="003F7262" w:rsidRDefault="00D4543B" w:rsidP="00D4543B">
            <w:pPr>
              <w:rPr>
                <w:rFonts w:ascii="Calibri" w:hAnsi="Calibri" w:cs="Calibri"/>
                <w:sz w:val="20"/>
                <w:szCs w:val="20"/>
              </w:rPr>
            </w:pPr>
            <w:r>
              <w:rPr>
                <w:rFonts w:ascii="Calibri" w:hAnsi="Calibri"/>
                <w:sz w:val="20"/>
              </w:rPr>
              <w:t xml:space="preserve"> </w:t>
            </w:r>
          </w:p>
        </w:tc>
        <w:tc>
          <w:tcPr>
            <w:tcW w:w="1459" w:type="dxa"/>
            <w:vAlign w:val="center"/>
          </w:tcPr>
          <w:p w14:paraId="1C53E1C4" w14:textId="77777777" w:rsidR="00D4543B" w:rsidRDefault="00D4543B" w:rsidP="00D4543B">
            <w:pPr>
              <w:ind w:right="-95" w:hanging="116"/>
              <w:rPr>
                <w:rFonts w:ascii="Calibri" w:hAnsi="Calibri" w:cs="Arial"/>
                <w:sz w:val="18"/>
                <w:szCs w:val="18"/>
                <w:lang w:val="en-GB"/>
              </w:rPr>
            </w:pPr>
            <w:r>
              <w:rPr>
                <w:rFonts w:ascii="Calibri" w:hAnsi="Calibri" w:cs="Calibri"/>
                <w:sz w:val="20"/>
                <w:szCs w:val="16"/>
              </w:rPr>
              <w:t>Operatives/Staff</w:t>
            </w:r>
          </w:p>
          <w:p w14:paraId="5908CF4E" w14:textId="77777777" w:rsidR="00D4543B" w:rsidRDefault="00D4543B" w:rsidP="00D4543B">
            <w:pPr>
              <w:ind w:right="-95"/>
              <w:rPr>
                <w:rFonts w:ascii="Calibri" w:hAnsi="Calibri" w:cs="Arial"/>
                <w:sz w:val="18"/>
                <w:szCs w:val="18"/>
                <w:lang w:val="en-GB"/>
              </w:rPr>
            </w:pPr>
          </w:p>
          <w:p w14:paraId="4205B888" w14:textId="77777777" w:rsidR="00D4543B" w:rsidRDefault="00D4543B" w:rsidP="00D4543B">
            <w:pPr>
              <w:ind w:right="-95"/>
              <w:rPr>
                <w:rFonts w:ascii="Calibri" w:hAnsi="Calibri" w:cs="Arial"/>
                <w:sz w:val="18"/>
                <w:szCs w:val="18"/>
                <w:lang w:val="en-GB"/>
              </w:rPr>
            </w:pPr>
          </w:p>
          <w:p w14:paraId="70850109" w14:textId="77777777" w:rsidR="00D4543B" w:rsidRDefault="00D4543B" w:rsidP="00D4543B">
            <w:pPr>
              <w:ind w:right="-95"/>
              <w:rPr>
                <w:rFonts w:ascii="Calibri" w:hAnsi="Calibri" w:cs="Arial"/>
                <w:sz w:val="18"/>
                <w:szCs w:val="18"/>
                <w:lang w:val="en-GB"/>
              </w:rPr>
            </w:pPr>
          </w:p>
          <w:p w14:paraId="3985A8FC" w14:textId="77777777" w:rsidR="00D4543B" w:rsidRDefault="00D4543B" w:rsidP="00D4543B">
            <w:pPr>
              <w:ind w:right="-95"/>
              <w:rPr>
                <w:rFonts w:ascii="Calibri" w:hAnsi="Calibri" w:cs="Arial"/>
                <w:sz w:val="18"/>
                <w:szCs w:val="18"/>
                <w:lang w:val="en-GB"/>
              </w:rPr>
            </w:pPr>
          </w:p>
          <w:p w14:paraId="57B0A8FB" w14:textId="77777777" w:rsidR="00D4543B" w:rsidRDefault="00D4543B" w:rsidP="00D4543B">
            <w:pPr>
              <w:ind w:right="-95"/>
              <w:rPr>
                <w:rFonts w:ascii="Calibri" w:hAnsi="Calibri" w:cs="Arial"/>
                <w:sz w:val="18"/>
                <w:szCs w:val="18"/>
                <w:lang w:val="en-GB"/>
              </w:rPr>
            </w:pPr>
          </w:p>
          <w:p w14:paraId="2F4F926E" w14:textId="77777777" w:rsidR="00D4543B" w:rsidRDefault="00D4543B" w:rsidP="00D4543B">
            <w:pPr>
              <w:ind w:right="-95"/>
              <w:rPr>
                <w:rFonts w:ascii="Calibri" w:hAnsi="Calibri" w:cs="Arial"/>
                <w:sz w:val="18"/>
                <w:szCs w:val="18"/>
                <w:lang w:val="en-GB"/>
              </w:rPr>
            </w:pPr>
          </w:p>
          <w:p w14:paraId="148B84B1" w14:textId="77777777" w:rsidR="00D4543B" w:rsidRDefault="00D4543B" w:rsidP="00D4543B">
            <w:pPr>
              <w:ind w:right="-95"/>
              <w:rPr>
                <w:rFonts w:ascii="Calibri" w:hAnsi="Calibri" w:cs="Arial"/>
                <w:sz w:val="18"/>
                <w:szCs w:val="18"/>
                <w:lang w:val="en-GB"/>
              </w:rPr>
            </w:pPr>
          </w:p>
        </w:tc>
        <w:tc>
          <w:tcPr>
            <w:tcW w:w="544" w:type="dxa"/>
            <w:vAlign w:val="center"/>
          </w:tcPr>
          <w:p w14:paraId="476E2802" w14:textId="1AB1595C" w:rsidR="00D4543B" w:rsidRDefault="00D4543B" w:rsidP="00D4543B">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6801A6EC" w14:textId="20BDD845" w:rsidR="00D4543B" w:rsidRDefault="00D4543B" w:rsidP="00D4543B">
            <w:pPr>
              <w:jc w:val="center"/>
              <w:rPr>
                <w:rFonts w:asciiTheme="minorHAnsi" w:hAnsiTheme="minorHAnsi" w:cstheme="minorHAnsi"/>
                <w:sz w:val="22"/>
                <w:szCs w:val="22"/>
              </w:rPr>
            </w:pPr>
            <w:r>
              <w:rPr>
                <w:rFonts w:asciiTheme="minorHAnsi" w:hAnsiTheme="minorHAnsi" w:cstheme="minorHAnsi"/>
                <w:sz w:val="22"/>
                <w:szCs w:val="22"/>
              </w:rPr>
              <w:t>3</w:t>
            </w:r>
          </w:p>
        </w:tc>
        <w:tc>
          <w:tcPr>
            <w:tcW w:w="513" w:type="dxa"/>
            <w:vAlign w:val="center"/>
          </w:tcPr>
          <w:p w14:paraId="226D8F8A" w14:textId="2E1E8B3C" w:rsidR="00D4543B" w:rsidRDefault="00D4543B" w:rsidP="00D4543B">
            <w:pPr>
              <w:jc w:val="center"/>
              <w:rPr>
                <w:rFonts w:asciiTheme="minorHAnsi" w:hAnsiTheme="minorHAnsi" w:cstheme="minorHAnsi"/>
                <w:sz w:val="22"/>
                <w:szCs w:val="22"/>
              </w:rPr>
            </w:pPr>
            <w:r>
              <w:rPr>
                <w:rFonts w:asciiTheme="minorHAnsi" w:hAnsiTheme="minorHAnsi" w:cstheme="minorHAnsi"/>
                <w:sz w:val="22"/>
                <w:szCs w:val="22"/>
              </w:rPr>
              <w:t>9</w:t>
            </w:r>
          </w:p>
        </w:tc>
        <w:tc>
          <w:tcPr>
            <w:tcW w:w="670" w:type="dxa"/>
            <w:shd w:val="clear" w:color="auto" w:fill="FFFF00"/>
            <w:vAlign w:val="center"/>
          </w:tcPr>
          <w:p w14:paraId="602878DF" w14:textId="64D0512A" w:rsidR="00D4543B" w:rsidRDefault="00D4543B" w:rsidP="00D4543B">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rPr>
              <w:t>Medium</w:t>
            </w:r>
          </w:p>
        </w:tc>
        <w:tc>
          <w:tcPr>
            <w:tcW w:w="4295" w:type="dxa"/>
          </w:tcPr>
          <w:p w14:paraId="26C6A654" w14:textId="70DD3003" w:rsidR="00D4543B" w:rsidRPr="00722196" w:rsidRDefault="00D4543B" w:rsidP="00D60F7A">
            <w:pPr>
              <w:pStyle w:val="ListParagraph"/>
              <w:numPr>
                <w:ilvl w:val="0"/>
                <w:numId w:val="41"/>
              </w:numPr>
              <w:tabs>
                <w:tab w:val="right" w:pos="6975"/>
              </w:tabs>
              <w:ind w:left="302" w:hanging="270"/>
              <w:rPr>
                <w:rFonts w:ascii="Calibri" w:hAnsi="Calibri" w:cs="Calibri"/>
                <w:sz w:val="20"/>
                <w:szCs w:val="22"/>
              </w:rPr>
            </w:pPr>
            <w:r w:rsidRPr="00722196">
              <w:rPr>
                <w:rFonts w:ascii="Calibri" w:hAnsi="Calibri" w:cs="Calibri"/>
                <w:sz w:val="20"/>
                <w:szCs w:val="22"/>
              </w:rPr>
              <w:t>Hand tools should be visually inspected</w:t>
            </w:r>
            <w:r w:rsidRPr="00722196">
              <w:rPr>
                <w:rFonts w:ascii="Calibri" w:hAnsi="Calibri" w:cs="Calibri"/>
                <w:b/>
                <w:sz w:val="20"/>
                <w:szCs w:val="22"/>
              </w:rPr>
              <w:t xml:space="preserve"> </w:t>
            </w:r>
            <w:r w:rsidRPr="00722196">
              <w:rPr>
                <w:rFonts w:ascii="Calibri" w:hAnsi="Calibri" w:cs="Calibri"/>
                <w:sz w:val="20"/>
                <w:szCs w:val="22"/>
              </w:rPr>
              <w:t>for defects, prior to use.</w:t>
            </w:r>
          </w:p>
          <w:p w14:paraId="2DE7B7D6" w14:textId="5341263E" w:rsidR="00D4543B" w:rsidRPr="00722196" w:rsidRDefault="00D4543B" w:rsidP="00D60F7A">
            <w:pPr>
              <w:pStyle w:val="ListParagraph"/>
              <w:numPr>
                <w:ilvl w:val="0"/>
                <w:numId w:val="41"/>
              </w:numPr>
              <w:autoSpaceDE w:val="0"/>
              <w:autoSpaceDN w:val="0"/>
              <w:adjustRightInd w:val="0"/>
              <w:ind w:left="302" w:hanging="270"/>
              <w:rPr>
                <w:rFonts w:ascii="Calibri" w:eastAsia="Calibri" w:hAnsi="Calibri" w:cs="ArialNarrow"/>
                <w:sz w:val="20"/>
                <w:lang w:eastAsia="en-GB"/>
              </w:rPr>
            </w:pPr>
            <w:r w:rsidRPr="00722196">
              <w:rPr>
                <w:rFonts w:ascii="Calibri" w:eastAsia="Calibri" w:hAnsi="Calibri" w:cs="ArialNarrow"/>
                <w:sz w:val="20"/>
                <w:lang w:eastAsia="en-GB"/>
              </w:rPr>
              <w:t>Never use damaged, blunt or broken tools to avoid injury.</w:t>
            </w:r>
          </w:p>
          <w:p w14:paraId="2D8465FC" w14:textId="2EC14990" w:rsidR="00D4543B" w:rsidRPr="00722196" w:rsidRDefault="00D4543B" w:rsidP="00D60F7A">
            <w:pPr>
              <w:pStyle w:val="ListParagraph"/>
              <w:numPr>
                <w:ilvl w:val="0"/>
                <w:numId w:val="41"/>
              </w:numPr>
              <w:tabs>
                <w:tab w:val="right" w:pos="6975"/>
              </w:tabs>
              <w:ind w:left="302" w:hanging="270"/>
              <w:rPr>
                <w:rFonts w:ascii="Calibri" w:hAnsi="Calibri" w:cs="Calibri"/>
                <w:sz w:val="20"/>
                <w:szCs w:val="22"/>
              </w:rPr>
            </w:pPr>
            <w:r w:rsidRPr="00722196">
              <w:rPr>
                <w:rFonts w:ascii="Calibri" w:hAnsi="Calibri" w:cs="Calibri"/>
                <w:sz w:val="20"/>
                <w:szCs w:val="22"/>
              </w:rPr>
              <w:t>Select right tools for right Job</w:t>
            </w:r>
          </w:p>
          <w:p w14:paraId="4B4934D6" w14:textId="7721420B" w:rsidR="00D4543B" w:rsidRPr="00722196" w:rsidRDefault="00D4543B" w:rsidP="00D60F7A">
            <w:pPr>
              <w:pStyle w:val="ListParagraph"/>
              <w:numPr>
                <w:ilvl w:val="0"/>
                <w:numId w:val="41"/>
              </w:numPr>
              <w:tabs>
                <w:tab w:val="right" w:pos="6975"/>
              </w:tabs>
              <w:ind w:left="302" w:hanging="270"/>
              <w:rPr>
                <w:rFonts w:asciiTheme="minorHAnsi" w:eastAsia="Calibri" w:hAnsiTheme="minorHAnsi" w:cstheme="minorHAnsi"/>
                <w:sz w:val="20"/>
                <w:szCs w:val="20"/>
                <w:lang w:eastAsia="en-GB"/>
              </w:rPr>
            </w:pPr>
            <w:r w:rsidRPr="00722196">
              <w:rPr>
                <w:rFonts w:asciiTheme="minorHAnsi" w:hAnsiTheme="minorHAnsi" w:cstheme="minorHAnsi"/>
                <w:sz w:val="20"/>
                <w:szCs w:val="20"/>
              </w:rPr>
              <w:t>Ensure no</w:t>
            </w:r>
            <w:r w:rsidRPr="00722196">
              <w:rPr>
                <w:rFonts w:asciiTheme="minorHAnsi" w:eastAsia="Calibri" w:hAnsiTheme="minorHAnsi" w:cstheme="minorHAnsi"/>
                <w:sz w:val="20"/>
                <w:szCs w:val="20"/>
                <w:lang w:eastAsia="en-GB"/>
              </w:rPr>
              <w:t xml:space="preserve"> Homemade or makeshift tools to be used at site</w:t>
            </w:r>
          </w:p>
          <w:p w14:paraId="527CC9BC" w14:textId="6F4E5EFE" w:rsidR="00D4543B" w:rsidRPr="00722196" w:rsidRDefault="00D4543B" w:rsidP="00D60F7A">
            <w:pPr>
              <w:pStyle w:val="ListParagraph"/>
              <w:numPr>
                <w:ilvl w:val="0"/>
                <w:numId w:val="41"/>
              </w:numPr>
              <w:tabs>
                <w:tab w:val="right" w:pos="6975"/>
              </w:tabs>
              <w:ind w:left="302" w:hanging="270"/>
              <w:rPr>
                <w:rFonts w:asciiTheme="minorHAnsi" w:hAnsiTheme="minorHAnsi" w:cstheme="minorHAnsi"/>
                <w:sz w:val="20"/>
                <w:szCs w:val="20"/>
              </w:rPr>
            </w:pPr>
            <w:r w:rsidRPr="00722196">
              <w:rPr>
                <w:rFonts w:asciiTheme="minorHAnsi" w:hAnsiTheme="minorHAnsi" w:cstheme="minorHAnsi"/>
                <w:sz w:val="20"/>
                <w:szCs w:val="20"/>
              </w:rPr>
              <w:t>Remove from service any tool that shows signs of damage or defect</w:t>
            </w:r>
          </w:p>
          <w:p w14:paraId="185422E4" w14:textId="3608C277" w:rsidR="00D4543B" w:rsidRPr="00722196" w:rsidRDefault="00D4543B" w:rsidP="00D60F7A">
            <w:pPr>
              <w:pStyle w:val="ListParagraph"/>
              <w:numPr>
                <w:ilvl w:val="0"/>
                <w:numId w:val="41"/>
              </w:numPr>
              <w:tabs>
                <w:tab w:val="right" w:pos="6975"/>
              </w:tabs>
              <w:ind w:left="302" w:hanging="270"/>
              <w:rPr>
                <w:rFonts w:asciiTheme="minorHAnsi" w:hAnsiTheme="minorHAnsi" w:cstheme="minorHAnsi"/>
                <w:sz w:val="20"/>
                <w:szCs w:val="20"/>
              </w:rPr>
            </w:pPr>
            <w:r w:rsidRPr="00722196">
              <w:rPr>
                <w:rFonts w:asciiTheme="minorHAnsi" w:hAnsiTheme="minorHAnsi" w:cstheme="minorHAnsi"/>
                <w:sz w:val="20"/>
                <w:szCs w:val="20"/>
              </w:rPr>
              <w:t>Ensure Hand tools are Stored in accordance with the manufacturer’s instructions.</w:t>
            </w:r>
          </w:p>
          <w:p w14:paraId="6ECB4663" w14:textId="788E3049" w:rsidR="00D4543B" w:rsidRPr="00722196" w:rsidRDefault="00D4543B" w:rsidP="00D60F7A">
            <w:pPr>
              <w:pStyle w:val="ListParagraph"/>
              <w:numPr>
                <w:ilvl w:val="0"/>
                <w:numId w:val="41"/>
              </w:numPr>
              <w:tabs>
                <w:tab w:val="right" w:pos="6975"/>
              </w:tabs>
              <w:ind w:left="302" w:hanging="270"/>
              <w:rPr>
                <w:rFonts w:asciiTheme="minorHAnsi" w:hAnsiTheme="minorHAnsi" w:cstheme="minorHAnsi"/>
                <w:sz w:val="20"/>
                <w:szCs w:val="20"/>
              </w:rPr>
            </w:pPr>
            <w:r w:rsidRPr="00722196">
              <w:rPr>
                <w:rFonts w:asciiTheme="minorHAnsi" w:hAnsiTheme="minorHAnsi" w:cstheme="minorHAnsi"/>
                <w:sz w:val="20"/>
                <w:szCs w:val="20"/>
              </w:rPr>
              <w:t>Ensure hands are not in direct line of fire while working with hand tools</w:t>
            </w:r>
          </w:p>
          <w:p w14:paraId="2EDC7E13" w14:textId="7EBA087B" w:rsidR="00D4543B" w:rsidRPr="000212B0" w:rsidRDefault="00D4543B" w:rsidP="00D60F7A">
            <w:pPr>
              <w:pStyle w:val="Footer"/>
              <w:numPr>
                <w:ilvl w:val="0"/>
                <w:numId w:val="41"/>
              </w:numPr>
              <w:tabs>
                <w:tab w:val="clear" w:pos="4320"/>
                <w:tab w:val="clear" w:pos="8640"/>
              </w:tabs>
              <w:ind w:left="302" w:hanging="270"/>
              <w:rPr>
                <w:rFonts w:ascii="Calibri" w:hAnsi="Calibri" w:cs="Calibri"/>
                <w:b/>
                <w:sz w:val="20"/>
                <w:szCs w:val="22"/>
              </w:rPr>
            </w:pPr>
            <w:r w:rsidRPr="000212B0">
              <w:rPr>
                <w:rFonts w:asciiTheme="minorHAnsi" w:hAnsiTheme="minorHAnsi" w:cstheme="minorHAnsi"/>
                <w:sz w:val="20"/>
                <w:szCs w:val="20"/>
              </w:rPr>
              <w:t>Ensure appropriate PPE at all times</w:t>
            </w:r>
            <w:r w:rsidRPr="000212B0">
              <w:rPr>
                <w:rFonts w:asciiTheme="minorHAnsi" w:hAnsiTheme="minorHAnsi" w:cstheme="minorHAnsi"/>
                <w:b/>
                <w:sz w:val="20"/>
                <w:szCs w:val="20"/>
              </w:rPr>
              <w:t>.</w:t>
            </w:r>
            <w:r w:rsidRPr="000212B0">
              <w:rPr>
                <w:rFonts w:ascii="Calibri" w:hAnsi="Calibri" w:cs="Calibri"/>
                <w:b/>
                <w:sz w:val="20"/>
                <w:szCs w:val="22"/>
              </w:rPr>
              <w:t xml:space="preserve"> </w:t>
            </w:r>
          </w:p>
          <w:p w14:paraId="0BB1F7C1" w14:textId="4347C40C" w:rsidR="00D4543B" w:rsidRPr="000212B0" w:rsidRDefault="00D4543B" w:rsidP="00D4543B">
            <w:pPr>
              <w:pStyle w:val="Footer"/>
              <w:tabs>
                <w:tab w:val="clear" w:pos="4320"/>
                <w:tab w:val="clear" w:pos="8640"/>
              </w:tabs>
              <w:ind w:left="360"/>
              <w:rPr>
                <w:rFonts w:asciiTheme="minorHAnsi" w:hAnsiTheme="minorHAnsi" w:cstheme="minorHAnsi"/>
                <w:b/>
                <w:sz w:val="18"/>
                <w:szCs w:val="18"/>
                <w:lang w:val="en-GB"/>
              </w:rPr>
            </w:pPr>
          </w:p>
        </w:tc>
        <w:tc>
          <w:tcPr>
            <w:tcW w:w="502" w:type="dxa"/>
            <w:vAlign w:val="center"/>
          </w:tcPr>
          <w:p w14:paraId="457A5A70" w14:textId="5FDD1B8F" w:rsidR="00D4543B" w:rsidRDefault="00D4543B" w:rsidP="00D4543B">
            <w:pPr>
              <w:jc w:val="center"/>
              <w:rPr>
                <w:rFonts w:asciiTheme="minorHAnsi" w:hAnsiTheme="minorHAnsi" w:cstheme="minorHAnsi"/>
                <w:sz w:val="22"/>
                <w:szCs w:val="22"/>
                <w:lang w:val="en-GB"/>
              </w:rPr>
            </w:pPr>
            <w:r>
              <w:rPr>
                <w:rFonts w:asciiTheme="minorHAnsi" w:hAnsiTheme="minorHAnsi" w:cstheme="minorHAnsi"/>
                <w:sz w:val="22"/>
                <w:szCs w:val="22"/>
                <w:lang w:val="en-GB"/>
              </w:rPr>
              <w:t>1</w:t>
            </w:r>
          </w:p>
        </w:tc>
        <w:tc>
          <w:tcPr>
            <w:tcW w:w="639" w:type="dxa"/>
            <w:vAlign w:val="center"/>
          </w:tcPr>
          <w:p w14:paraId="01EC64CA" w14:textId="40772B3E" w:rsidR="00D4543B" w:rsidRDefault="00D4543B" w:rsidP="00D4543B">
            <w:pPr>
              <w:jc w:val="center"/>
              <w:rPr>
                <w:rFonts w:asciiTheme="minorHAnsi" w:hAnsiTheme="minorHAnsi" w:cstheme="minorHAnsi"/>
                <w:sz w:val="22"/>
                <w:szCs w:val="22"/>
                <w:lang w:val="en-GB"/>
              </w:rPr>
            </w:pPr>
            <w:r>
              <w:rPr>
                <w:rFonts w:asciiTheme="minorHAnsi" w:hAnsiTheme="minorHAnsi" w:cstheme="minorHAnsi"/>
                <w:sz w:val="22"/>
                <w:szCs w:val="22"/>
                <w:lang w:val="en-GB"/>
              </w:rPr>
              <w:t>3</w:t>
            </w:r>
          </w:p>
        </w:tc>
        <w:tc>
          <w:tcPr>
            <w:tcW w:w="453" w:type="dxa"/>
            <w:vAlign w:val="center"/>
          </w:tcPr>
          <w:p w14:paraId="64E354A6" w14:textId="36C2D1C0" w:rsidR="00D4543B" w:rsidRDefault="00D4543B" w:rsidP="00D4543B">
            <w:pPr>
              <w:jc w:val="center"/>
              <w:rPr>
                <w:rFonts w:asciiTheme="minorHAnsi" w:hAnsiTheme="minorHAnsi" w:cstheme="minorHAnsi"/>
                <w:sz w:val="22"/>
                <w:szCs w:val="22"/>
                <w:lang w:val="en-GB"/>
              </w:rPr>
            </w:pPr>
            <w:r>
              <w:rPr>
                <w:rFonts w:asciiTheme="minorHAnsi" w:hAnsiTheme="minorHAnsi" w:cstheme="minorHAnsi"/>
                <w:sz w:val="22"/>
                <w:szCs w:val="22"/>
                <w:lang w:val="en-GB"/>
              </w:rPr>
              <w:t>3</w:t>
            </w:r>
          </w:p>
        </w:tc>
        <w:tc>
          <w:tcPr>
            <w:tcW w:w="726" w:type="dxa"/>
            <w:shd w:val="clear" w:color="auto" w:fill="00B050"/>
            <w:vAlign w:val="center"/>
          </w:tcPr>
          <w:p w14:paraId="00335826" w14:textId="6AF57FA0" w:rsidR="00D4543B" w:rsidRDefault="00D4543B" w:rsidP="00D4543B">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535" w:type="dxa"/>
          </w:tcPr>
          <w:p w14:paraId="672E04E6" w14:textId="77777777" w:rsidR="00D4543B" w:rsidRDefault="00D4543B" w:rsidP="00D4543B">
            <w:pPr>
              <w:pStyle w:val="BodyText"/>
              <w:jc w:val="left"/>
              <w:rPr>
                <w:rFonts w:ascii="Calibri" w:hAnsi="Calibri" w:cs="Calibri"/>
                <w:sz w:val="20"/>
                <w:szCs w:val="22"/>
              </w:rPr>
            </w:pPr>
            <w:r>
              <w:rPr>
                <w:rFonts w:ascii="Calibri" w:hAnsi="Calibri" w:cs="Calibri"/>
                <w:sz w:val="20"/>
                <w:szCs w:val="22"/>
              </w:rPr>
              <w:t xml:space="preserve"> </w:t>
            </w:r>
          </w:p>
          <w:p w14:paraId="6B7EDB6C" w14:textId="77777777" w:rsidR="00D4543B" w:rsidRDefault="00D4543B" w:rsidP="00D4543B">
            <w:pPr>
              <w:pStyle w:val="BodyText"/>
              <w:jc w:val="left"/>
              <w:rPr>
                <w:rFonts w:ascii="Calibri" w:hAnsi="Calibri" w:cs="Calibri"/>
                <w:sz w:val="20"/>
                <w:szCs w:val="22"/>
              </w:rPr>
            </w:pPr>
          </w:p>
          <w:p w14:paraId="7CB49F57" w14:textId="77777777" w:rsidR="00D4543B" w:rsidRDefault="00D4543B" w:rsidP="00D4543B">
            <w:pPr>
              <w:pStyle w:val="BodyText"/>
              <w:jc w:val="left"/>
              <w:rPr>
                <w:rFonts w:ascii="Calibri" w:hAnsi="Calibri" w:cs="Calibri"/>
                <w:sz w:val="20"/>
                <w:szCs w:val="22"/>
              </w:rPr>
            </w:pPr>
          </w:p>
          <w:p w14:paraId="3851B608" w14:textId="77777777" w:rsidR="00D4543B" w:rsidRDefault="00D4543B" w:rsidP="00D4543B">
            <w:pPr>
              <w:pStyle w:val="BodyText"/>
              <w:jc w:val="left"/>
              <w:rPr>
                <w:rFonts w:ascii="Calibri" w:hAnsi="Calibri" w:cs="Calibri"/>
                <w:sz w:val="20"/>
                <w:szCs w:val="22"/>
              </w:rPr>
            </w:pPr>
          </w:p>
          <w:p w14:paraId="31C11A43" w14:textId="77777777" w:rsidR="00D4543B" w:rsidRPr="00AE67F5" w:rsidRDefault="00D4543B" w:rsidP="00D4543B">
            <w:pPr>
              <w:pStyle w:val="BodyText"/>
              <w:jc w:val="left"/>
              <w:rPr>
                <w:rFonts w:ascii="Calibri" w:hAnsi="Calibri" w:cs="Calibri"/>
                <w:b w:val="0"/>
                <w:sz w:val="20"/>
                <w:szCs w:val="22"/>
              </w:rPr>
            </w:pPr>
            <w:r w:rsidRPr="00AE67F5">
              <w:rPr>
                <w:rFonts w:ascii="Calibri" w:hAnsi="Calibri" w:cs="Calibri"/>
                <w:b w:val="0"/>
                <w:sz w:val="20"/>
                <w:szCs w:val="22"/>
              </w:rPr>
              <w:t xml:space="preserve">Site </w:t>
            </w:r>
            <w:proofErr w:type="spellStart"/>
            <w:r w:rsidRPr="00AE67F5">
              <w:rPr>
                <w:rFonts w:ascii="Calibri" w:hAnsi="Calibri" w:cs="Calibri"/>
                <w:b w:val="0"/>
                <w:sz w:val="20"/>
                <w:szCs w:val="22"/>
              </w:rPr>
              <w:t>engg</w:t>
            </w:r>
            <w:proofErr w:type="spellEnd"/>
          </w:p>
          <w:p w14:paraId="58194F82" w14:textId="77777777" w:rsidR="00D4543B" w:rsidRPr="00AE67F5" w:rsidRDefault="00D4543B" w:rsidP="00D4543B">
            <w:pPr>
              <w:pStyle w:val="BodyText"/>
              <w:jc w:val="left"/>
              <w:rPr>
                <w:rFonts w:ascii="Calibri" w:hAnsi="Calibri" w:cs="Calibri"/>
                <w:b w:val="0"/>
                <w:sz w:val="20"/>
                <w:szCs w:val="22"/>
              </w:rPr>
            </w:pPr>
            <w:r w:rsidRPr="00AE67F5">
              <w:rPr>
                <w:rFonts w:ascii="Calibri" w:hAnsi="Calibri" w:cs="Calibri"/>
                <w:b w:val="0"/>
                <w:sz w:val="20"/>
                <w:szCs w:val="22"/>
              </w:rPr>
              <w:t>Supervisor</w:t>
            </w:r>
          </w:p>
          <w:p w14:paraId="5E0C1FE4" w14:textId="77777777" w:rsidR="00D4543B" w:rsidRDefault="00D4543B" w:rsidP="00D4543B">
            <w:pPr>
              <w:pStyle w:val="BodyText"/>
              <w:jc w:val="left"/>
              <w:rPr>
                <w:rFonts w:ascii="Calibri" w:hAnsi="Calibri" w:cs="Calibri"/>
                <w:sz w:val="20"/>
                <w:szCs w:val="22"/>
              </w:rPr>
            </w:pPr>
            <w:r w:rsidRPr="00AE67F5">
              <w:rPr>
                <w:rFonts w:ascii="Calibri" w:hAnsi="Calibri" w:cs="Calibri"/>
                <w:b w:val="0"/>
                <w:sz w:val="20"/>
                <w:szCs w:val="22"/>
              </w:rPr>
              <w:t>Foreman</w:t>
            </w:r>
          </w:p>
          <w:p w14:paraId="4CC96D3D" w14:textId="77777777" w:rsidR="00D4543B" w:rsidRDefault="00D4543B" w:rsidP="00D4543B">
            <w:pPr>
              <w:pStyle w:val="BodyText"/>
              <w:ind w:left="90"/>
              <w:jc w:val="left"/>
              <w:rPr>
                <w:rFonts w:asciiTheme="minorHAnsi" w:hAnsiTheme="minorHAnsi" w:cstheme="minorHAnsi"/>
                <w:b w:val="0"/>
                <w:sz w:val="22"/>
                <w:szCs w:val="22"/>
              </w:rPr>
            </w:pPr>
            <w:bookmarkStart w:id="0" w:name="_GoBack"/>
            <w:bookmarkEnd w:id="0"/>
          </w:p>
        </w:tc>
      </w:tr>
    </w:tbl>
    <w:p w14:paraId="25C7F3D8" w14:textId="277DAAB5" w:rsidR="003025FD" w:rsidRDefault="003025FD" w:rsidP="00645DD1">
      <w:pPr>
        <w:tabs>
          <w:tab w:val="left" w:pos="5267"/>
        </w:tabs>
        <w:ind w:right="-86"/>
        <w:rPr>
          <w:rFonts w:asciiTheme="minorHAnsi" w:hAnsiTheme="minorHAnsi" w:cstheme="minorHAnsi"/>
          <w:sz w:val="18"/>
          <w:szCs w:val="22"/>
        </w:rPr>
      </w:pPr>
    </w:p>
    <w:p w14:paraId="02E27007" w14:textId="77777777" w:rsidR="003025FD" w:rsidRDefault="003025FD" w:rsidP="00645DD1">
      <w:pPr>
        <w:tabs>
          <w:tab w:val="left" w:pos="5267"/>
        </w:tabs>
        <w:ind w:right="-86"/>
        <w:rPr>
          <w:rFonts w:asciiTheme="minorHAnsi" w:hAnsiTheme="minorHAnsi" w:cstheme="minorHAnsi"/>
          <w:sz w:val="18"/>
          <w:szCs w:val="22"/>
        </w:rPr>
      </w:pPr>
    </w:p>
    <w:p w14:paraId="1AE8FADE" w14:textId="03C560BD" w:rsidR="00E01DBE" w:rsidRPr="003025FD" w:rsidRDefault="00645DD1" w:rsidP="00645DD1">
      <w:pPr>
        <w:tabs>
          <w:tab w:val="left" w:pos="5267"/>
        </w:tabs>
        <w:ind w:right="-86"/>
        <w:rPr>
          <w:rFonts w:asciiTheme="minorHAnsi" w:hAnsiTheme="minorHAnsi" w:cstheme="minorHAnsi"/>
          <w:b/>
          <w:color w:val="FF0000"/>
          <w:sz w:val="22"/>
          <w:szCs w:val="22"/>
          <w:lang w:val="en-GB"/>
        </w:rPr>
        <w:sectPr w:rsidR="00E01DBE" w:rsidRPr="003025FD" w:rsidSect="00755522">
          <w:headerReference w:type="default" r:id="rId9"/>
          <w:footerReference w:type="default" r:id="rId10"/>
          <w:headerReference w:type="first" r:id="rId11"/>
          <w:footerReference w:type="first" r:id="rId12"/>
          <w:pgSz w:w="16834" w:h="11909" w:orient="landscape" w:code="9"/>
          <w:pgMar w:top="539" w:right="432" w:bottom="900" w:left="432" w:header="720" w:footer="135" w:gutter="0"/>
          <w:cols w:space="720"/>
          <w:docGrid w:linePitch="360"/>
        </w:sectPr>
      </w:pPr>
      <w:r w:rsidRPr="003025FD">
        <w:rPr>
          <w:rFonts w:asciiTheme="minorHAnsi" w:hAnsiTheme="minorHAnsi" w:cstheme="minorHAnsi"/>
          <w:sz w:val="22"/>
          <w:szCs w:val="22"/>
        </w:rPr>
        <w:t xml:space="preserve">  </w:t>
      </w:r>
      <w:r w:rsidR="005A66F3" w:rsidRPr="003025FD">
        <w:rPr>
          <w:rFonts w:asciiTheme="minorHAnsi" w:hAnsiTheme="minorHAnsi" w:cstheme="minorHAnsi"/>
          <w:sz w:val="22"/>
          <w:szCs w:val="22"/>
        </w:rPr>
        <w:t>Approved By:</w:t>
      </w:r>
      <w:r w:rsidR="009E4799" w:rsidRPr="003025FD">
        <w:rPr>
          <w:rFonts w:asciiTheme="minorHAnsi" w:hAnsiTheme="minorHAnsi" w:cstheme="minorHAnsi"/>
          <w:sz w:val="22"/>
          <w:szCs w:val="22"/>
        </w:rPr>
        <w:t xml:space="preserve">  Name  </w:t>
      </w:r>
      <w:r w:rsidR="003025FD">
        <w:rPr>
          <w:rFonts w:asciiTheme="minorHAnsi" w:hAnsiTheme="minorHAnsi" w:cstheme="minorHAnsi"/>
          <w:sz w:val="22"/>
          <w:szCs w:val="22"/>
          <w:u w:val="single"/>
        </w:rPr>
        <w:t xml:space="preserve">                                         </w:t>
      </w:r>
      <w:r w:rsidR="00C924F9" w:rsidRPr="003025FD">
        <w:rPr>
          <w:rFonts w:asciiTheme="minorHAnsi" w:hAnsiTheme="minorHAnsi" w:cstheme="minorHAnsi"/>
          <w:sz w:val="22"/>
          <w:szCs w:val="22"/>
        </w:rPr>
        <w:t xml:space="preserve">Position </w:t>
      </w:r>
      <w:r w:rsidR="003025FD">
        <w:rPr>
          <w:rFonts w:asciiTheme="minorHAnsi" w:hAnsiTheme="minorHAnsi" w:cstheme="minorHAnsi"/>
          <w:sz w:val="22"/>
          <w:szCs w:val="22"/>
        </w:rPr>
        <w:t xml:space="preserve">        </w:t>
      </w:r>
      <w:r w:rsidR="003025FD" w:rsidRPr="003025FD">
        <w:rPr>
          <w:rFonts w:asciiTheme="minorHAnsi" w:hAnsiTheme="minorHAnsi" w:cstheme="minorHAnsi"/>
          <w:sz w:val="22"/>
          <w:szCs w:val="22"/>
          <w:u w:val="single"/>
        </w:rPr>
        <w:t xml:space="preserve"> </w:t>
      </w:r>
      <w:r w:rsidR="003040F9" w:rsidRPr="003025FD">
        <w:rPr>
          <w:rFonts w:asciiTheme="minorHAnsi" w:hAnsiTheme="minorHAnsi" w:cstheme="minorHAnsi"/>
          <w:sz w:val="22"/>
          <w:szCs w:val="22"/>
          <w:u w:val="single"/>
        </w:rPr>
        <w:t>_________</w:t>
      </w:r>
      <w:r w:rsidR="00067890" w:rsidRPr="003025FD">
        <w:rPr>
          <w:rFonts w:asciiTheme="minorHAnsi" w:hAnsiTheme="minorHAnsi" w:cstheme="minorHAnsi"/>
          <w:sz w:val="22"/>
          <w:szCs w:val="22"/>
          <w:u w:val="single"/>
        </w:rPr>
        <w:t>_</w:t>
      </w:r>
      <w:r w:rsidR="00067890" w:rsidRPr="003025FD">
        <w:rPr>
          <w:rFonts w:asciiTheme="minorHAnsi" w:hAnsiTheme="minorHAnsi" w:cstheme="minorHAnsi"/>
          <w:sz w:val="22"/>
          <w:szCs w:val="22"/>
        </w:rPr>
        <w:t xml:space="preserve"> Signature</w:t>
      </w:r>
      <w:r w:rsidR="003040F9" w:rsidRPr="003025FD">
        <w:rPr>
          <w:rFonts w:asciiTheme="minorHAnsi" w:hAnsiTheme="minorHAnsi" w:cstheme="minorHAnsi"/>
          <w:sz w:val="22"/>
          <w:szCs w:val="22"/>
        </w:rPr>
        <w:t xml:space="preserve"> </w:t>
      </w:r>
      <w:r w:rsidR="003040F9" w:rsidRPr="003025FD">
        <w:rPr>
          <w:rFonts w:asciiTheme="minorHAnsi" w:hAnsiTheme="minorHAnsi" w:cstheme="minorHAnsi"/>
          <w:sz w:val="22"/>
          <w:szCs w:val="22"/>
          <w:u w:val="single"/>
        </w:rPr>
        <w:t>_________</w:t>
      </w:r>
      <w:r w:rsidR="00607354" w:rsidRPr="003025FD">
        <w:rPr>
          <w:rFonts w:asciiTheme="minorHAnsi" w:hAnsiTheme="minorHAnsi" w:cstheme="minorHAnsi"/>
          <w:sz w:val="22"/>
          <w:szCs w:val="22"/>
          <w:u w:val="single"/>
        </w:rPr>
        <w:t xml:space="preserve"> </w:t>
      </w:r>
      <w:r w:rsidR="003040F9" w:rsidRPr="003025FD">
        <w:rPr>
          <w:rFonts w:asciiTheme="minorHAnsi" w:hAnsiTheme="minorHAnsi" w:cstheme="minorHAnsi"/>
          <w:sz w:val="22"/>
          <w:szCs w:val="22"/>
          <w:u w:val="single"/>
        </w:rPr>
        <w:t>___________</w:t>
      </w:r>
      <w:r w:rsidR="003040F9" w:rsidRPr="003025FD">
        <w:rPr>
          <w:rFonts w:asciiTheme="minorHAnsi" w:hAnsiTheme="minorHAnsi" w:cstheme="minorHAnsi"/>
          <w:sz w:val="22"/>
          <w:szCs w:val="22"/>
        </w:rPr>
        <w:t xml:space="preserve"> </w:t>
      </w:r>
    </w:p>
    <w:p w14:paraId="76ECD955" w14:textId="77777777" w:rsidR="005B67BA" w:rsidRPr="00DA1094" w:rsidRDefault="005B67BA" w:rsidP="005B67BA">
      <w:pPr>
        <w:jc w:val="center"/>
        <w:rPr>
          <w:rFonts w:asciiTheme="minorHAnsi" w:hAnsiTheme="minorHAnsi" w:cstheme="minorHAnsi"/>
          <w:b/>
          <w:bCs/>
          <w:sz w:val="18"/>
          <w:szCs w:val="22"/>
        </w:rPr>
      </w:pPr>
    </w:p>
    <w:p w14:paraId="473FB6BA" w14:textId="77777777" w:rsidR="009C0937" w:rsidRPr="00DA1094" w:rsidRDefault="009C0937" w:rsidP="009C0937">
      <w:pPr>
        <w:jc w:val="center"/>
        <w:rPr>
          <w:rFonts w:asciiTheme="minorHAnsi" w:hAnsiTheme="minorHAnsi" w:cstheme="minorHAnsi"/>
          <w:b/>
          <w:bCs/>
          <w:sz w:val="18"/>
          <w:szCs w:val="22"/>
        </w:rPr>
      </w:pPr>
      <w:r w:rsidRPr="00DA1094">
        <w:rPr>
          <w:rFonts w:asciiTheme="minorHAnsi" w:hAnsiTheme="minorHAnsi" w:cstheme="minorHAnsi"/>
          <w:b/>
          <w:bCs/>
          <w:sz w:val="18"/>
          <w:szCs w:val="22"/>
        </w:rPr>
        <w:t xml:space="preserve">RISK ASSESSMENT &amp; CONTROL GUIDELINES </w:t>
      </w:r>
    </w:p>
    <w:p w14:paraId="7251E6EB" w14:textId="77777777" w:rsidR="009C0937" w:rsidRPr="00DA1094" w:rsidRDefault="009C0937" w:rsidP="009C0937">
      <w:pPr>
        <w:ind w:left="360" w:firstLine="720"/>
        <w:rPr>
          <w:rFonts w:asciiTheme="minorHAnsi" w:hAnsiTheme="minorHAnsi" w:cstheme="minorHAnsi"/>
          <w:b/>
          <w:bCs/>
          <w:sz w:val="18"/>
          <w:szCs w:val="22"/>
        </w:rPr>
      </w:pPr>
    </w:p>
    <w:p w14:paraId="4B14AE0C" w14:textId="77777777" w:rsidR="009C0937" w:rsidRPr="00DA1094" w:rsidRDefault="009C0937" w:rsidP="000212B0">
      <w:pPr>
        <w:pStyle w:val="ListParagraph"/>
        <w:numPr>
          <w:ilvl w:val="0"/>
          <w:numId w:val="1"/>
        </w:numPr>
        <w:autoSpaceDE w:val="0"/>
        <w:autoSpaceDN w:val="0"/>
        <w:adjustRightInd w:val="0"/>
        <w:contextualSpacing/>
        <w:rPr>
          <w:rFonts w:asciiTheme="minorHAnsi" w:hAnsiTheme="minorHAnsi" w:cstheme="minorHAnsi"/>
          <w:b/>
          <w:bCs/>
          <w:sz w:val="18"/>
          <w:szCs w:val="22"/>
        </w:rPr>
      </w:pPr>
      <w:r w:rsidRPr="00DA1094">
        <w:rPr>
          <w:rFonts w:asciiTheme="minorHAnsi" w:hAnsiTheme="minorHAnsi" w:cstheme="minorHAnsi"/>
          <w:b/>
          <w:bCs/>
          <w:sz w:val="18"/>
          <w:szCs w:val="22"/>
        </w:rPr>
        <w:t>Executing Steps:</w:t>
      </w:r>
    </w:p>
    <w:p w14:paraId="7365D2C1" w14:textId="77777777" w:rsidR="009C0937" w:rsidRPr="00DA1094" w:rsidRDefault="009C0937" w:rsidP="000212B0">
      <w:pPr>
        <w:pStyle w:val="ListParagraph"/>
        <w:numPr>
          <w:ilvl w:val="1"/>
          <w:numId w:val="1"/>
        </w:numPr>
        <w:spacing w:line="276" w:lineRule="auto"/>
        <w:contextualSpacing/>
        <w:rPr>
          <w:rFonts w:asciiTheme="minorHAnsi" w:hAnsiTheme="minorHAnsi" w:cstheme="minorHAnsi"/>
          <w:b/>
          <w:bCs/>
          <w:sz w:val="18"/>
          <w:szCs w:val="22"/>
        </w:rPr>
      </w:pPr>
      <w:r w:rsidRPr="00DA1094">
        <w:rPr>
          <w:rFonts w:asciiTheme="minorHAnsi" w:hAnsiTheme="minorHAnsi" w:cstheme="minorHAnsi"/>
          <w:b/>
          <w:bCs/>
          <w:sz w:val="18"/>
          <w:szCs w:val="22"/>
        </w:rPr>
        <w:t xml:space="preserve"> Planning</w:t>
      </w:r>
    </w:p>
    <w:p w14:paraId="2453327F" w14:textId="77777777" w:rsidR="009C0937" w:rsidRPr="00DA1094" w:rsidRDefault="009C0937" w:rsidP="000212B0">
      <w:pPr>
        <w:pStyle w:val="ListParagraph"/>
        <w:numPr>
          <w:ilvl w:val="0"/>
          <w:numId w:val="2"/>
        </w:numPr>
        <w:spacing w:line="276" w:lineRule="auto"/>
        <w:ind w:left="1530" w:hanging="270"/>
        <w:contextualSpacing/>
        <w:rPr>
          <w:rFonts w:asciiTheme="minorHAnsi" w:hAnsiTheme="minorHAnsi" w:cstheme="minorHAnsi"/>
          <w:bCs/>
          <w:sz w:val="18"/>
          <w:szCs w:val="22"/>
        </w:rPr>
      </w:pPr>
      <w:r w:rsidRPr="00DA1094">
        <w:rPr>
          <w:rFonts w:asciiTheme="minorHAnsi" w:hAnsiTheme="minorHAnsi" w:cstheme="minorHAnsi"/>
          <w:bCs/>
          <w:sz w:val="18"/>
          <w:szCs w:val="22"/>
        </w:rPr>
        <w:t>Construction and HSE team must ensure that hazard identification is complete.</w:t>
      </w:r>
    </w:p>
    <w:p w14:paraId="26C4F9B2" w14:textId="77777777" w:rsidR="009C0937" w:rsidRPr="00DA1094" w:rsidRDefault="009C0937" w:rsidP="000212B0">
      <w:pPr>
        <w:pStyle w:val="ListParagraph"/>
        <w:numPr>
          <w:ilvl w:val="0"/>
          <w:numId w:val="2"/>
        </w:numPr>
        <w:spacing w:line="276" w:lineRule="auto"/>
        <w:ind w:left="1530" w:hanging="270"/>
        <w:contextualSpacing/>
        <w:rPr>
          <w:rFonts w:asciiTheme="minorHAnsi" w:hAnsiTheme="minorHAnsi" w:cstheme="minorHAnsi"/>
          <w:bCs/>
          <w:sz w:val="18"/>
          <w:szCs w:val="22"/>
        </w:rPr>
      </w:pPr>
      <w:r w:rsidRPr="00DA1094">
        <w:rPr>
          <w:rFonts w:asciiTheme="minorHAnsi" w:hAnsiTheme="minorHAnsi" w:cstheme="minorHAnsi"/>
          <w:bCs/>
          <w:sz w:val="18"/>
          <w:szCs w:val="22"/>
        </w:rPr>
        <w:t>Construction and HSE team must prioritize the hazard issues, which are of significant in nature. (It means that risks have well established legal requirements, potentially high risks).</w:t>
      </w:r>
    </w:p>
    <w:p w14:paraId="6DABE70C" w14:textId="77777777" w:rsidR="009C0937" w:rsidRPr="00DA1094" w:rsidRDefault="009C0937" w:rsidP="000212B0">
      <w:pPr>
        <w:pStyle w:val="ListParagraph"/>
        <w:numPr>
          <w:ilvl w:val="0"/>
          <w:numId w:val="2"/>
        </w:numPr>
        <w:spacing w:line="276" w:lineRule="auto"/>
        <w:ind w:left="1530" w:hanging="270"/>
        <w:contextualSpacing/>
        <w:rPr>
          <w:rFonts w:asciiTheme="minorHAnsi" w:hAnsiTheme="minorHAnsi" w:cstheme="minorHAnsi"/>
          <w:bCs/>
          <w:sz w:val="18"/>
          <w:szCs w:val="22"/>
        </w:rPr>
      </w:pPr>
      <w:r w:rsidRPr="00DA1094">
        <w:rPr>
          <w:rFonts w:asciiTheme="minorHAnsi" w:hAnsiTheme="minorHAnsi" w:cstheme="minorHAnsi"/>
          <w:bCs/>
          <w:sz w:val="18"/>
          <w:szCs w:val="22"/>
        </w:rPr>
        <w:t>Construction and HSE team to prepare the risk assessment plan for the priorities identified hazards for these potential high risks.</w:t>
      </w:r>
    </w:p>
    <w:p w14:paraId="76CB98D7" w14:textId="77777777" w:rsidR="009C0937" w:rsidRPr="00DA1094" w:rsidRDefault="009C0937" w:rsidP="000212B0">
      <w:pPr>
        <w:pStyle w:val="ListParagraph"/>
        <w:numPr>
          <w:ilvl w:val="1"/>
          <w:numId w:val="1"/>
        </w:numPr>
        <w:spacing w:before="120" w:line="276" w:lineRule="auto"/>
        <w:rPr>
          <w:rFonts w:asciiTheme="minorHAnsi" w:hAnsiTheme="minorHAnsi" w:cstheme="minorHAnsi"/>
          <w:b/>
          <w:bCs/>
          <w:sz w:val="18"/>
          <w:szCs w:val="22"/>
        </w:rPr>
      </w:pPr>
      <w:r w:rsidRPr="00DA1094">
        <w:rPr>
          <w:rFonts w:asciiTheme="minorHAnsi" w:hAnsiTheme="minorHAnsi" w:cstheme="minorHAnsi"/>
          <w:b/>
          <w:bCs/>
          <w:sz w:val="18"/>
          <w:szCs w:val="22"/>
        </w:rPr>
        <w:t>Risk Assessment</w:t>
      </w:r>
    </w:p>
    <w:p w14:paraId="7BB35614" w14:textId="77777777" w:rsidR="009C0937" w:rsidRPr="00DA1094" w:rsidRDefault="009C0937" w:rsidP="009C0937">
      <w:pPr>
        <w:autoSpaceDE w:val="0"/>
        <w:autoSpaceDN w:val="0"/>
        <w:adjustRightInd w:val="0"/>
        <w:ind w:left="1080"/>
        <w:rPr>
          <w:rFonts w:asciiTheme="minorHAnsi" w:hAnsiTheme="minorHAnsi" w:cstheme="minorHAnsi"/>
          <w:b/>
          <w:bCs/>
          <w:sz w:val="18"/>
          <w:szCs w:val="22"/>
        </w:rPr>
      </w:pPr>
      <w:r w:rsidRPr="00DA1094">
        <w:rPr>
          <w:rFonts w:asciiTheme="minorHAnsi" w:hAnsiTheme="minorHAnsi" w:cstheme="minorHAnsi"/>
          <w:sz w:val="18"/>
          <w:szCs w:val="22"/>
        </w:rPr>
        <w:t>Risk is the probability of an event occurring in a given set of circumstances. The ‘event’ is an exposure to hazard. The hazard is the potential to cause harm. The risk assessment is the technique of evaluating not just the likelihood of an event occurring, but also the outcome will be in terms of injury, loss, damage or harm.</w:t>
      </w:r>
    </w:p>
    <w:p w14:paraId="29FA45B6" w14:textId="77777777" w:rsidR="009C0937" w:rsidRPr="00DA1094" w:rsidRDefault="009C0937" w:rsidP="000212B0">
      <w:pPr>
        <w:pStyle w:val="ListParagraph"/>
        <w:numPr>
          <w:ilvl w:val="1"/>
          <w:numId w:val="1"/>
        </w:numPr>
        <w:spacing w:before="120" w:line="276" w:lineRule="auto"/>
        <w:contextualSpacing/>
        <w:rPr>
          <w:rFonts w:asciiTheme="minorHAnsi" w:hAnsiTheme="minorHAnsi" w:cstheme="minorHAnsi"/>
          <w:b/>
          <w:bCs/>
          <w:sz w:val="18"/>
          <w:szCs w:val="22"/>
        </w:rPr>
      </w:pPr>
      <w:r w:rsidRPr="00DA1094">
        <w:rPr>
          <w:rFonts w:asciiTheme="minorHAnsi" w:hAnsiTheme="minorHAnsi" w:cstheme="minorHAnsi"/>
          <w:b/>
          <w:bCs/>
          <w:sz w:val="18"/>
          <w:szCs w:val="22"/>
        </w:rPr>
        <w:t>Risk Assessment Process</w:t>
      </w:r>
    </w:p>
    <w:p w14:paraId="0151281E" w14:textId="77777777" w:rsidR="009C0937" w:rsidRPr="00DA1094" w:rsidRDefault="009C0937" w:rsidP="009C0937">
      <w:pPr>
        <w:pStyle w:val="ListParagraph"/>
        <w:ind w:left="1080"/>
        <w:rPr>
          <w:rFonts w:asciiTheme="minorHAnsi" w:hAnsiTheme="minorHAnsi" w:cstheme="minorHAnsi"/>
          <w:bCs/>
          <w:sz w:val="18"/>
          <w:szCs w:val="22"/>
        </w:rPr>
      </w:pPr>
      <w:r w:rsidRPr="00DA1094">
        <w:rPr>
          <w:rFonts w:asciiTheme="minorHAnsi" w:hAnsiTheme="minorHAnsi" w:cstheme="minorHAnsi"/>
          <w:bCs/>
          <w:sz w:val="18"/>
          <w:szCs w:val="22"/>
        </w:rPr>
        <w:t>The process of carrying out a risk assessment should be as follows.</w:t>
      </w:r>
    </w:p>
    <w:p w14:paraId="217CC7F0"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Identify the hazards.</w:t>
      </w:r>
    </w:p>
    <w:p w14:paraId="4B0F0F24"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Identify who might be harmed and how.</w:t>
      </w:r>
    </w:p>
    <w:p w14:paraId="1BC4ABF6"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Evaluate the risk and implement the control measures.</w:t>
      </w:r>
    </w:p>
    <w:p w14:paraId="6305D05C"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Record the significant findings.</w:t>
      </w:r>
    </w:p>
    <w:p w14:paraId="71174B03"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Review the assessment and update if necessary.</w:t>
      </w:r>
    </w:p>
    <w:p w14:paraId="25A59A04" w14:textId="77777777" w:rsidR="009C0937" w:rsidRPr="00DA1094" w:rsidRDefault="009C0937" w:rsidP="000212B0">
      <w:pPr>
        <w:pStyle w:val="ListParagraph"/>
        <w:numPr>
          <w:ilvl w:val="1"/>
          <w:numId w:val="1"/>
        </w:numPr>
        <w:spacing w:before="120" w:line="276" w:lineRule="auto"/>
        <w:rPr>
          <w:rFonts w:asciiTheme="minorHAnsi" w:hAnsiTheme="minorHAnsi" w:cstheme="minorHAnsi"/>
          <w:b/>
          <w:bCs/>
          <w:sz w:val="18"/>
          <w:szCs w:val="22"/>
        </w:rPr>
      </w:pPr>
      <w:r w:rsidRPr="00DA1094">
        <w:rPr>
          <w:rFonts w:asciiTheme="minorHAnsi" w:hAnsiTheme="minorHAnsi" w:cstheme="minorHAnsi"/>
          <w:b/>
          <w:bCs/>
          <w:sz w:val="18"/>
          <w:szCs w:val="22"/>
        </w:rPr>
        <w:t>Examination of the Hazards and Risk Associated</w:t>
      </w:r>
    </w:p>
    <w:p w14:paraId="5D1262E5" w14:textId="77777777" w:rsidR="009C0937" w:rsidRPr="00DA1094" w:rsidRDefault="009C0937" w:rsidP="000212B0">
      <w:pPr>
        <w:pStyle w:val="ListParagraph"/>
        <w:numPr>
          <w:ilvl w:val="0"/>
          <w:numId w:val="4"/>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Competent staff must be used in examining the risk associated with the identified hazard.</w:t>
      </w:r>
    </w:p>
    <w:p w14:paraId="2568C40F" w14:textId="77777777" w:rsidR="009C0937" w:rsidRPr="00DA1094" w:rsidRDefault="009C0937" w:rsidP="000212B0">
      <w:pPr>
        <w:pStyle w:val="ListParagraph"/>
        <w:numPr>
          <w:ilvl w:val="0"/>
          <w:numId w:val="4"/>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Competent staff should examine following aspect to determine the risk involved:</w:t>
      </w:r>
    </w:p>
    <w:p w14:paraId="3F363742"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Examine the existing control measures in place.</w:t>
      </w:r>
    </w:p>
    <w:p w14:paraId="1DF2C794"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Identify employees at risk.</w:t>
      </w:r>
    </w:p>
    <w:p w14:paraId="05DF4220"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Likelihood of risk.</w:t>
      </w:r>
    </w:p>
    <w:p w14:paraId="60F8726E"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Severity</w:t>
      </w:r>
    </w:p>
    <w:p w14:paraId="364AD7A1"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Risk level and their tolerability.</w:t>
      </w:r>
    </w:p>
    <w:p w14:paraId="703F0404" w14:textId="77777777" w:rsidR="009C0937" w:rsidRPr="00DA1094" w:rsidRDefault="009C0937" w:rsidP="000212B0">
      <w:pPr>
        <w:pStyle w:val="ListParagraph"/>
        <w:numPr>
          <w:ilvl w:val="1"/>
          <w:numId w:val="1"/>
        </w:numPr>
        <w:spacing w:before="120" w:line="276" w:lineRule="auto"/>
        <w:ind w:left="1166"/>
        <w:rPr>
          <w:rFonts w:asciiTheme="minorHAnsi" w:hAnsiTheme="minorHAnsi" w:cstheme="minorHAnsi"/>
          <w:b/>
          <w:bCs/>
          <w:sz w:val="18"/>
          <w:szCs w:val="22"/>
        </w:rPr>
      </w:pPr>
      <w:r w:rsidRPr="00DA1094">
        <w:rPr>
          <w:rFonts w:asciiTheme="minorHAnsi" w:hAnsiTheme="minorHAnsi" w:cstheme="minorHAnsi"/>
          <w:b/>
          <w:bCs/>
          <w:sz w:val="18"/>
          <w:szCs w:val="22"/>
        </w:rPr>
        <w:t>Evaluating the risk:</w:t>
      </w:r>
    </w:p>
    <w:p w14:paraId="3C8A0710" w14:textId="77777777" w:rsidR="009C0937" w:rsidRPr="00DA1094" w:rsidRDefault="009C0937" w:rsidP="009C0937">
      <w:pPr>
        <w:ind w:left="1080"/>
        <w:rPr>
          <w:rFonts w:asciiTheme="minorHAnsi" w:hAnsiTheme="minorHAnsi" w:cstheme="minorHAnsi"/>
          <w:bCs/>
          <w:sz w:val="18"/>
          <w:szCs w:val="22"/>
        </w:rPr>
      </w:pPr>
      <w:r w:rsidRPr="00DA1094">
        <w:rPr>
          <w:rFonts w:asciiTheme="minorHAnsi" w:hAnsiTheme="minorHAnsi" w:cstheme="minorHAnsi"/>
          <w:bCs/>
          <w:sz w:val="18"/>
          <w:szCs w:val="22"/>
        </w:rPr>
        <w:t>Once the necessary information has been obtained on the hazards encountered by work activities, next stage is to access the risks.</w:t>
      </w:r>
    </w:p>
    <w:p w14:paraId="163DC329" w14:textId="77777777" w:rsidR="009C0937" w:rsidRPr="00DA1094" w:rsidRDefault="009C0937" w:rsidP="000212B0">
      <w:pPr>
        <w:pStyle w:val="ListParagraph"/>
        <w:numPr>
          <w:ilvl w:val="2"/>
          <w:numId w:val="1"/>
        </w:numPr>
        <w:spacing w:before="120" w:line="276" w:lineRule="auto"/>
        <w:rPr>
          <w:rFonts w:asciiTheme="minorHAnsi" w:hAnsiTheme="minorHAnsi" w:cstheme="minorHAnsi"/>
          <w:b/>
          <w:bCs/>
          <w:sz w:val="18"/>
          <w:szCs w:val="22"/>
        </w:rPr>
      </w:pPr>
      <w:r w:rsidRPr="00DA1094">
        <w:rPr>
          <w:rFonts w:asciiTheme="minorHAnsi" w:hAnsiTheme="minorHAnsi" w:cstheme="minorHAnsi"/>
          <w:b/>
          <w:bCs/>
          <w:sz w:val="18"/>
          <w:szCs w:val="22"/>
        </w:rPr>
        <w:t>Risk Rating Score</w:t>
      </w:r>
    </w:p>
    <w:p w14:paraId="5A74C745" w14:textId="77777777" w:rsidR="009C0937" w:rsidRPr="00DA1094" w:rsidRDefault="009C0937" w:rsidP="009C0937">
      <w:pPr>
        <w:ind w:left="720" w:firstLine="360"/>
        <w:rPr>
          <w:rFonts w:asciiTheme="minorHAnsi" w:hAnsiTheme="minorHAnsi" w:cstheme="minorHAnsi"/>
          <w:bCs/>
          <w:sz w:val="18"/>
          <w:szCs w:val="22"/>
        </w:rPr>
      </w:pPr>
      <w:r w:rsidRPr="00DA1094">
        <w:rPr>
          <w:rFonts w:asciiTheme="minorHAnsi" w:hAnsiTheme="minorHAnsi" w:cstheme="minorHAnsi"/>
          <w:bCs/>
          <w:sz w:val="18"/>
          <w:szCs w:val="22"/>
        </w:rPr>
        <w:t>Risk rating score is a combination of two factors.</w:t>
      </w:r>
    </w:p>
    <w:p w14:paraId="4D0D97EE" w14:textId="77777777" w:rsidR="009C0937" w:rsidRPr="00DA1094" w:rsidRDefault="009C0937" w:rsidP="000212B0">
      <w:pPr>
        <w:pStyle w:val="ListParagraph"/>
        <w:numPr>
          <w:ilvl w:val="0"/>
          <w:numId w:val="6"/>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The severity of the risk that could injure persons or cause damage to plant.</w:t>
      </w:r>
    </w:p>
    <w:p w14:paraId="1D8A5496" w14:textId="77777777" w:rsidR="009C0937" w:rsidRPr="00DA1094" w:rsidRDefault="009C0937" w:rsidP="000212B0">
      <w:pPr>
        <w:pStyle w:val="ListParagraph"/>
        <w:numPr>
          <w:ilvl w:val="0"/>
          <w:numId w:val="6"/>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The likelihood of the risk that it could happen (Probability).</w:t>
      </w:r>
    </w:p>
    <w:p w14:paraId="5EDBD123" w14:textId="77777777" w:rsidR="009C0937" w:rsidRPr="00DA1094" w:rsidRDefault="009C0937" w:rsidP="009C0937">
      <w:pPr>
        <w:ind w:left="720" w:hanging="450"/>
        <w:rPr>
          <w:rFonts w:asciiTheme="minorHAnsi" w:hAnsiTheme="minorHAnsi" w:cstheme="minorHAnsi"/>
          <w:b/>
          <w:bCs/>
          <w:sz w:val="18"/>
          <w:szCs w:val="22"/>
        </w:rPr>
      </w:pPr>
    </w:p>
    <w:p w14:paraId="31F312F8" w14:textId="77777777" w:rsidR="009C0937" w:rsidRPr="00DA1094" w:rsidRDefault="009C0937" w:rsidP="009C0937">
      <w:pPr>
        <w:ind w:left="720" w:firstLine="360"/>
        <w:rPr>
          <w:rFonts w:asciiTheme="minorHAnsi" w:hAnsiTheme="minorHAnsi" w:cs="Arial,Bold"/>
          <w:b/>
          <w:bCs/>
          <w:sz w:val="18"/>
          <w:szCs w:val="22"/>
        </w:rPr>
      </w:pPr>
      <w:r w:rsidRPr="00DA1094">
        <w:rPr>
          <w:rFonts w:asciiTheme="minorHAnsi" w:hAnsiTheme="minorHAnsi" w:cs="Arial,Bold"/>
          <w:b/>
          <w:bCs/>
          <w:sz w:val="18"/>
          <w:szCs w:val="22"/>
        </w:rPr>
        <w:t>RISK RATING = LIKELIHOOD X SEVERITY</w:t>
      </w:r>
    </w:p>
    <w:p w14:paraId="552B731C" w14:textId="77777777" w:rsidR="009C0937" w:rsidRPr="00DA1094" w:rsidRDefault="009C0937" w:rsidP="009C0937">
      <w:pPr>
        <w:ind w:left="720" w:hanging="450"/>
        <w:rPr>
          <w:rFonts w:asciiTheme="minorHAnsi" w:hAnsiTheme="minorHAnsi" w:cs="Arial,Bold"/>
          <w:b/>
          <w:bCs/>
          <w:sz w:val="18"/>
          <w:szCs w:val="22"/>
        </w:rPr>
      </w:pPr>
      <w:r w:rsidRPr="00DA1094">
        <w:rPr>
          <w:rFonts w:asciiTheme="minorHAnsi" w:hAnsiTheme="minorHAnsi"/>
          <w:noProof/>
          <w:sz w:val="18"/>
          <w:szCs w:val="22"/>
        </w:rPr>
        <mc:AlternateContent>
          <mc:Choice Requires="wps">
            <w:drawing>
              <wp:anchor distT="0" distB="0" distL="114300" distR="114300" simplePos="0" relativeHeight="251659264" behindDoc="0" locked="0" layoutInCell="1" allowOverlap="1" wp14:anchorId="2BAB4908" wp14:editId="651D93D7">
                <wp:simplePos x="0" y="0"/>
                <wp:positionH relativeFrom="margin">
                  <wp:align>center</wp:align>
                </wp:positionH>
                <wp:positionV relativeFrom="paragraph">
                  <wp:posOffset>163830</wp:posOffset>
                </wp:positionV>
                <wp:extent cx="1381125" cy="2952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1125" cy="295275"/>
                        </a:xfrm>
                        <a:prstGeom prst="rect">
                          <a:avLst/>
                        </a:prstGeom>
                        <a:noFill/>
                        <a:ln>
                          <a:noFill/>
                        </a:ln>
                        <a:effectLst/>
                      </wps:spPr>
                      <wps:txbx>
                        <w:txbxContent>
                          <w:p w14:paraId="52D4AA80" w14:textId="77777777" w:rsidR="00D60F7A" w:rsidRPr="009D2A6B" w:rsidRDefault="00D60F7A" w:rsidP="009C0937">
                            <w:pPr>
                              <w:jc w:val="center"/>
                              <w:rPr>
                                <w:rFonts w:asciiTheme="minorHAnsi" w:hAnsiTheme="minorHAnsi" w:cstheme="minorHAnsi"/>
                                <w:b/>
                                <w:bCs/>
                                <w:sz w:val="20"/>
                                <w:szCs w:val="20"/>
                              </w:rPr>
                            </w:pPr>
                            <w:r w:rsidRPr="009D2A6B">
                              <w:rPr>
                                <w:rFonts w:asciiTheme="minorHAnsi" w:hAnsiTheme="minorHAnsi" w:cstheme="minorHAnsi"/>
                                <w:b/>
                                <w:bCs/>
                                <w:sz w:val="20"/>
                                <w:szCs w:val="20"/>
                              </w:rPr>
                              <w:t>SEVERITY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0;margin-top:12.9pt;width:108.75pt;height:23.2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" filled="f" stroked="f">
                <v:path arrowok="t"/>
                <v:textbox>
                  <w:txbxContent>
                    <w:p w14:paraId="52D4AA80" w14:textId="77777777" w:rsidR="00D60F7A" w:rsidRPr="009D2A6B" w:rsidRDefault="00D60F7A" w:rsidP="009C0937">
                      <w:pPr>
                        <w:jc w:val="center"/>
                        <w:rPr>
                          <w:rFonts w:asciiTheme="minorHAnsi" w:hAnsiTheme="minorHAnsi" w:cstheme="minorHAnsi"/>
                          <w:b/>
                          <w:bCs/>
                          <w:sz w:val="20"/>
                          <w:szCs w:val="20"/>
                        </w:rPr>
                      </w:pPr>
                      <w:r w:rsidRPr="009D2A6B">
                        <w:rPr>
                          <w:rFonts w:asciiTheme="minorHAnsi" w:hAnsiTheme="minorHAnsi" w:cstheme="minorHAnsi"/>
                          <w:b/>
                          <w:bCs/>
                          <w:sz w:val="20"/>
                          <w:szCs w:val="20"/>
                        </w:rPr>
                        <w:t>SEVERITY</w:t>
                      </w:r>
                    </w:p>
                  </w:txbxContent>
                </v:textbox>
                <w10:wrap anchorx="margin"/>
              </v:shape>
            </w:pict>
          </mc:Fallback>
        </mc:AlternateContent>
      </w:r>
      <w:r w:rsidRPr="00DA1094">
        <w:rPr>
          <w:rFonts w:asciiTheme="minorHAnsi" w:hAnsiTheme="minorHAnsi" w:cs="Arial,Bold"/>
          <w:b/>
          <w:bCs/>
          <w:sz w:val="18"/>
          <w:szCs w:val="22"/>
        </w:rPr>
        <w:t xml:space="preserve">NOTE: Each activity has to be assessed for the risk value for determining the level of Severity and likelihood are mentioned in the table below. </w:t>
      </w:r>
    </w:p>
    <w:tbl>
      <w:tblPr>
        <w:tblpPr w:leftFromText="180" w:rightFromText="180" w:vertAnchor="text" w:horzAnchor="margin" w:tblpXSpec="center" w:tblpY="116"/>
        <w:tblW w:w="7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1076"/>
        <w:gridCol w:w="1076"/>
        <w:gridCol w:w="1282"/>
        <w:gridCol w:w="1076"/>
        <w:gridCol w:w="1480"/>
      </w:tblGrid>
      <w:tr w:rsidR="009C0937" w:rsidRPr="00DA1094" w14:paraId="148497EA" w14:textId="77777777" w:rsidTr="005E2EFD">
        <w:trPr>
          <w:trHeight w:val="380"/>
        </w:trPr>
        <w:tc>
          <w:tcPr>
            <w:tcW w:w="1241" w:type="dxa"/>
            <w:shd w:val="clear" w:color="auto" w:fill="5B9BD5"/>
            <w:vAlign w:val="center"/>
          </w:tcPr>
          <w:p w14:paraId="7EEBC9CB" w14:textId="77777777" w:rsidR="009C0937" w:rsidRPr="00DA1094" w:rsidRDefault="009C0937" w:rsidP="005E2EFD">
            <w:pPr>
              <w:rPr>
                <w:rFonts w:asciiTheme="minorHAnsi" w:hAnsiTheme="minorHAnsi" w:cstheme="minorHAnsi"/>
                <w:b/>
                <w:bCs/>
                <w:sz w:val="18"/>
                <w:szCs w:val="22"/>
              </w:rPr>
            </w:pPr>
          </w:p>
        </w:tc>
        <w:tc>
          <w:tcPr>
            <w:tcW w:w="1076" w:type="dxa"/>
            <w:shd w:val="clear" w:color="auto" w:fill="5B9BD5"/>
            <w:vAlign w:val="center"/>
          </w:tcPr>
          <w:p w14:paraId="36A95BAB"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No Injury (1)</w:t>
            </w:r>
          </w:p>
        </w:tc>
        <w:tc>
          <w:tcPr>
            <w:tcW w:w="1076" w:type="dxa"/>
            <w:shd w:val="clear" w:color="auto" w:fill="5B9BD5"/>
            <w:vAlign w:val="center"/>
          </w:tcPr>
          <w:p w14:paraId="1A2E90C1"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Minor Injury (2)</w:t>
            </w:r>
          </w:p>
        </w:tc>
        <w:tc>
          <w:tcPr>
            <w:tcW w:w="1282" w:type="dxa"/>
            <w:shd w:val="clear" w:color="auto" w:fill="5B9BD5"/>
            <w:vAlign w:val="center"/>
          </w:tcPr>
          <w:p w14:paraId="07740998"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Moderate Injury (3)</w:t>
            </w:r>
          </w:p>
        </w:tc>
        <w:tc>
          <w:tcPr>
            <w:tcW w:w="1076" w:type="dxa"/>
            <w:shd w:val="clear" w:color="auto" w:fill="5B9BD5"/>
            <w:vAlign w:val="center"/>
          </w:tcPr>
          <w:p w14:paraId="09A0B8A8"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Major Injury (4)</w:t>
            </w:r>
          </w:p>
        </w:tc>
        <w:tc>
          <w:tcPr>
            <w:tcW w:w="1480" w:type="dxa"/>
            <w:shd w:val="clear" w:color="auto" w:fill="5B9BD5"/>
            <w:vAlign w:val="center"/>
          </w:tcPr>
          <w:p w14:paraId="75D8AD7D"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Catastrophic (5)</w:t>
            </w:r>
          </w:p>
        </w:tc>
      </w:tr>
      <w:tr w:rsidR="009C0937" w:rsidRPr="00DA1094" w14:paraId="49B34915" w14:textId="77777777" w:rsidTr="005E2EFD">
        <w:trPr>
          <w:trHeight w:val="351"/>
        </w:trPr>
        <w:tc>
          <w:tcPr>
            <w:tcW w:w="1241" w:type="dxa"/>
            <w:shd w:val="clear" w:color="auto" w:fill="5B9BD5"/>
            <w:vAlign w:val="center"/>
          </w:tcPr>
          <w:p w14:paraId="3DC49718" w14:textId="77777777" w:rsidR="009C0937" w:rsidRPr="00DA1094" w:rsidRDefault="009C0937" w:rsidP="005E2EFD">
            <w:pPr>
              <w:jc w:val="center"/>
              <w:rPr>
                <w:rFonts w:asciiTheme="minorHAnsi" w:hAnsiTheme="minorHAnsi" w:cstheme="minorHAnsi"/>
                <w:b/>
                <w:bCs/>
                <w:sz w:val="18"/>
                <w:szCs w:val="22"/>
              </w:rPr>
            </w:pPr>
          </w:p>
          <w:p w14:paraId="39E53834"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Rarely (1)</w:t>
            </w:r>
          </w:p>
        </w:tc>
        <w:tc>
          <w:tcPr>
            <w:tcW w:w="1076" w:type="dxa"/>
            <w:shd w:val="clear" w:color="auto" w:fill="00B050"/>
            <w:vAlign w:val="center"/>
          </w:tcPr>
          <w:p w14:paraId="29A9FD7B"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w:t>
            </w:r>
          </w:p>
        </w:tc>
        <w:tc>
          <w:tcPr>
            <w:tcW w:w="1076" w:type="dxa"/>
            <w:shd w:val="clear" w:color="auto" w:fill="00B050"/>
            <w:vAlign w:val="center"/>
          </w:tcPr>
          <w:p w14:paraId="796E224F"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w:t>
            </w:r>
          </w:p>
        </w:tc>
        <w:tc>
          <w:tcPr>
            <w:tcW w:w="1282" w:type="dxa"/>
            <w:shd w:val="clear" w:color="auto" w:fill="00B050"/>
            <w:vAlign w:val="center"/>
          </w:tcPr>
          <w:p w14:paraId="11272D9C"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3</w:t>
            </w:r>
          </w:p>
        </w:tc>
        <w:tc>
          <w:tcPr>
            <w:tcW w:w="1076" w:type="dxa"/>
            <w:shd w:val="clear" w:color="auto" w:fill="00B050"/>
            <w:vAlign w:val="center"/>
          </w:tcPr>
          <w:p w14:paraId="270D655B"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4</w:t>
            </w:r>
          </w:p>
        </w:tc>
        <w:tc>
          <w:tcPr>
            <w:tcW w:w="1480" w:type="dxa"/>
            <w:shd w:val="clear" w:color="auto" w:fill="00B050"/>
            <w:vAlign w:val="center"/>
          </w:tcPr>
          <w:p w14:paraId="47F629ED"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5</w:t>
            </w:r>
          </w:p>
        </w:tc>
      </w:tr>
      <w:tr w:rsidR="009C0937" w:rsidRPr="00DA1094" w14:paraId="343F465C" w14:textId="77777777" w:rsidTr="005E2EFD">
        <w:trPr>
          <w:trHeight w:val="380"/>
        </w:trPr>
        <w:tc>
          <w:tcPr>
            <w:tcW w:w="1241" w:type="dxa"/>
            <w:shd w:val="clear" w:color="auto" w:fill="5B9BD5"/>
            <w:vAlign w:val="center"/>
          </w:tcPr>
          <w:p w14:paraId="7E077840"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Unlikely (2)</w:t>
            </w:r>
          </w:p>
        </w:tc>
        <w:tc>
          <w:tcPr>
            <w:tcW w:w="1076" w:type="dxa"/>
            <w:shd w:val="clear" w:color="auto" w:fill="00B050"/>
            <w:vAlign w:val="center"/>
          </w:tcPr>
          <w:p w14:paraId="7F9D3658"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w:t>
            </w:r>
          </w:p>
        </w:tc>
        <w:tc>
          <w:tcPr>
            <w:tcW w:w="1076" w:type="dxa"/>
            <w:shd w:val="clear" w:color="auto" w:fill="00B050"/>
            <w:vAlign w:val="center"/>
          </w:tcPr>
          <w:p w14:paraId="4D3ABAFD"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4</w:t>
            </w:r>
          </w:p>
        </w:tc>
        <w:tc>
          <w:tcPr>
            <w:tcW w:w="1282" w:type="dxa"/>
            <w:shd w:val="clear" w:color="auto" w:fill="00B050"/>
            <w:vAlign w:val="center"/>
          </w:tcPr>
          <w:p w14:paraId="612460D6"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6</w:t>
            </w:r>
          </w:p>
        </w:tc>
        <w:tc>
          <w:tcPr>
            <w:tcW w:w="1076" w:type="dxa"/>
            <w:shd w:val="clear" w:color="auto" w:fill="00B050"/>
            <w:vAlign w:val="center"/>
          </w:tcPr>
          <w:p w14:paraId="4BA3E548"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8</w:t>
            </w:r>
          </w:p>
        </w:tc>
        <w:tc>
          <w:tcPr>
            <w:tcW w:w="1480" w:type="dxa"/>
            <w:shd w:val="clear" w:color="auto" w:fill="FFFF00"/>
            <w:vAlign w:val="center"/>
          </w:tcPr>
          <w:p w14:paraId="699FD871"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10</w:t>
            </w:r>
          </w:p>
        </w:tc>
      </w:tr>
      <w:tr w:rsidR="009C0937" w:rsidRPr="00DA1094" w14:paraId="059F2B80" w14:textId="77777777" w:rsidTr="005E2EFD">
        <w:trPr>
          <w:trHeight w:val="380"/>
        </w:trPr>
        <w:tc>
          <w:tcPr>
            <w:tcW w:w="1241" w:type="dxa"/>
            <w:shd w:val="clear" w:color="auto" w:fill="5B9BD5"/>
            <w:vAlign w:val="center"/>
          </w:tcPr>
          <w:p w14:paraId="7A7B130E"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Possible (3)</w:t>
            </w:r>
          </w:p>
        </w:tc>
        <w:tc>
          <w:tcPr>
            <w:tcW w:w="1076" w:type="dxa"/>
            <w:shd w:val="clear" w:color="auto" w:fill="00B050"/>
            <w:vAlign w:val="center"/>
          </w:tcPr>
          <w:p w14:paraId="5E9705E8"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3</w:t>
            </w:r>
          </w:p>
        </w:tc>
        <w:tc>
          <w:tcPr>
            <w:tcW w:w="1076" w:type="dxa"/>
            <w:shd w:val="clear" w:color="auto" w:fill="00B050"/>
            <w:vAlign w:val="center"/>
          </w:tcPr>
          <w:p w14:paraId="62CA7EDA"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6</w:t>
            </w:r>
          </w:p>
        </w:tc>
        <w:tc>
          <w:tcPr>
            <w:tcW w:w="1282" w:type="dxa"/>
            <w:shd w:val="clear" w:color="auto" w:fill="FFFF00"/>
            <w:vAlign w:val="center"/>
          </w:tcPr>
          <w:p w14:paraId="0D716EC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9</w:t>
            </w:r>
          </w:p>
        </w:tc>
        <w:tc>
          <w:tcPr>
            <w:tcW w:w="1076" w:type="dxa"/>
            <w:shd w:val="clear" w:color="auto" w:fill="FFFF00"/>
            <w:vAlign w:val="center"/>
          </w:tcPr>
          <w:p w14:paraId="53B38C41"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12</w:t>
            </w:r>
          </w:p>
        </w:tc>
        <w:tc>
          <w:tcPr>
            <w:tcW w:w="1480" w:type="dxa"/>
            <w:shd w:val="clear" w:color="auto" w:fill="FF0000"/>
            <w:vAlign w:val="center"/>
          </w:tcPr>
          <w:p w14:paraId="2A1869CA"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15</w:t>
            </w:r>
          </w:p>
        </w:tc>
      </w:tr>
      <w:tr w:rsidR="009C0937" w:rsidRPr="00DA1094" w14:paraId="71597474" w14:textId="77777777" w:rsidTr="005E2EFD">
        <w:trPr>
          <w:trHeight w:val="380"/>
        </w:trPr>
        <w:tc>
          <w:tcPr>
            <w:tcW w:w="1241" w:type="dxa"/>
            <w:shd w:val="clear" w:color="auto" w:fill="5B9BD5"/>
            <w:vAlign w:val="center"/>
          </w:tcPr>
          <w:p w14:paraId="46547B0E"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Likely (4)</w:t>
            </w:r>
          </w:p>
        </w:tc>
        <w:tc>
          <w:tcPr>
            <w:tcW w:w="1076" w:type="dxa"/>
            <w:shd w:val="clear" w:color="auto" w:fill="00B050"/>
            <w:vAlign w:val="center"/>
          </w:tcPr>
          <w:p w14:paraId="3201B2B6"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4</w:t>
            </w:r>
          </w:p>
        </w:tc>
        <w:tc>
          <w:tcPr>
            <w:tcW w:w="1076" w:type="dxa"/>
            <w:shd w:val="clear" w:color="auto" w:fill="00B050"/>
            <w:vAlign w:val="center"/>
          </w:tcPr>
          <w:p w14:paraId="0631B5CE"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8</w:t>
            </w:r>
          </w:p>
        </w:tc>
        <w:tc>
          <w:tcPr>
            <w:tcW w:w="1282" w:type="dxa"/>
            <w:shd w:val="clear" w:color="auto" w:fill="FFFF00"/>
            <w:vAlign w:val="center"/>
          </w:tcPr>
          <w:p w14:paraId="3C18507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12</w:t>
            </w:r>
          </w:p>
        </w:tc>
        <w:tc>
          <w:tcPr>
            <w:tcW w:w="1076" w:type="dxa"/>
            <w:shd w:val="clear" w:color="auto" w:fill="FF0000"/>
            <w:vAlign w:val="center"/>
          </w:tcPr>
          <w:p w14:paraId="0BD3BAA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16</w:t>
            </w:r>
          </w:p>
        </w:tc>
        <w:tc>
          <w:tcPr>
            <w:tcW w:w="1480" w:type="dxa"/>
            <w:shd w:val="clear" w:color="auto" w:fill="FF0000"/>
            <w:vAlign w:val="center"/>
          </w:tcPr>
          <w:p w14:paraId="54AC4ED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20</w:t>
            </w:r>
          </w:p>
        </w:tc>
      </w:tr>
      <w:tr w:rsidR="009C0937" w:rsidRPr="00DA1094" w14:paraId="37F97353" w14:textId="77777777" w:rsidTr="005E2EFD">
        <w:trPr>
          <w:trHeight w:val="380"/>
        </w:trPr>
        <w:tc>
          <w:tcPr>
            <w:tcW w:w="1241" w:type="dxa"/>
            <w:shd w:val="clear" w:color="auto" w:fill="5B9BD5"/>
            <w:vAlign w:val="center"/>
          </w:tcPr>
          <w:p w14:paraId="0FD58AFE"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Almost Certain (5)</w:t>
            </w:r>
          </w:p>
        </w:tc>
        <w:tc>
          <w:tcPr>
            <w:tcW w:w="1076" w:type="dxa"/>
            <w:shd w:val="clear" w:color="auto" w:fill="00B050"/>
            <w:vAlign w:val="center"/>
          </w:tcPr>
          <w:p w14:paraId="0E41E7B3"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5</w:t>
            </w:r>
          </w:p>
        </w:tc>
        <w:tc>
          <w:tcPr>
            <w:tcW w:w="1076" w:type="dxa"/>
            <w:shd w:val="clear" w:color="auto" w:fill="FFFF00"/>
            <w:vAlign w:val="center"/>
          </w:tcPr>
          <w:p w14:paraId="11628510"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10</w:t>
            </w:r>
          </w:p>
        </w:tc>
        <w:tc>
          <w:tcPr>
            <w:tcW w:w="1282" w:type="dxa"/>
            <w:shd w:val="clear" w:color="auto" w:fill="FF0000"/>
            <w:vAlign w:val="center"/>
          </w:tcPr>
          <w:p w14:paraId="0B9771C9"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15</w:t>
            </w:r>
          </w:p>
        </w:tc>
        <w:tc>
          <w:tcPr>
            <w:tcW w:w="1076" w:type="dxa"/>
            <w:shd w:val="clear" w:color="auto" w:fill="FF0000"/>
            <w:vAlign w:val="center"/>
          </w:tcPr>
          <w:p w14:paraId="4BF4DD9F"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20</w:t>
            </w:r>
          </w:p>
        </w:tc>
        <w:tc>
          <w:tcPr>
            <w:tcW w:w="1480" w:type="dxa"/>
            <w:shd w:val="clear" w:color="auto" w:fill="FF0000"/>
            <w:vAlign w:val="center"/>
          </w:tcPr>
          <w:p w14:paraId="0BE7000C"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25</w:t>
            </w:r>
          </w:p>
        </w:tc>
      </w:tr>
    </w:tbl>
    <w:p w14:paraId="77C9FC02" w14:textId="77777777" w:rsidR="009C0937" w:rsidRPr="00DA1094" w:rsidRDefault="009C0937" w:rsidP="009C0937">
      <w:pPr>
        <w:ind w:left="720" w:firstLine="360"/>
        <w:rPr>
          <w:rFonts w:asciiTheme="minorHAnsi" w:hAnsiTheme="minorHAnsi" w:cs="Arial,Bold"/>
          <w:b/>
          <w:bCs/>
          <w:sz w:val="18"/>
          <w:szCs w:val="22"/>
        </w:rPr>
      </w:pPr>
    </w:p>
    <w:p w14:paraId="1AD5D629" w14:textId="77777777" w:rsidR="009C0937" w:rsidRPr="00DA1094" w:rsidRDefault="009C0937" w:rsidP="009C0937">
      <w:pPr>
        <w:ind w:left="720" w:firstLine="360"/>
        <w:rPr>
          <w:rFonts w:asciiTheme="minorHAnsi" w:hAnsiTheme="minorHAnsi" w:cs="Arial,Bold"/>
          <w:b/>
          <w:bCs/>
          <w:sz w:val="18"/>
          <w:szCs w:val="22"/>
        </w:rPr>
      </w:pPr>
      <w:r w:rsidRPr="00DA1094">
        <w:rPr>
          <w:rFonts w:asciiTheme="minorHAnsi" w:hAnsiTheme="minorHAnsi" w:cstheme="minorHAnsi"/>
          <w:noProof/>
          <w:sz w:val="18"/>
          <w:szCs w:val="22"/>
        </w:rPr>
        <mc:AlternateContent>
          <mc:Choice Requires="wps">
            <w:drawing>
              <wp:anchor distT="0" distB="0" distL="114300" distR="114300" simplePos="0" relativeHeight="251660288" behindDoc="0" locked="0" layoutInCell="1" allowOverlap="1" wp14:anchorId="3ABD9A70" wp14:editId="16DA93C8">
                <wp:simplePos x="0" y="0"/>
                <wp:positionH relativeFrom="column">
                  <wp:posOffset>586105</wp:posOffset>
                </wp:positionH>
                <wp:positionV relativeFrom="paragraph">
                  <wp:posOffset>116840</wp:posOffset>
                </wp:positionV>
                <wp:extent cx="380365" cy="1522095"/>
                <wp:effectExtent l="0" t="532765" r="0" b="53467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380365" cy="152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25C93C" w14:textId="77777777" w:rsidR="00D60F7A" w:rsidRPr="009D2A6B" w:rsidRDefault="00D60F7A" w:rsidP="009C0937">
                            <w:pPr>
                              <w:jc w:val="center"/>
                              <w:rPr>
                                <w:rFonts w:asciiTheme="minorHAnsi" w:hAnsiTheme="minorHAnsi" w:cstheme="minorHAnsi"/>
                                <w:b/>
                                <w:bCs/>
                                <w:sz w:val="20"/>
                                <w:szCs w:val="72"/>
                              </w:rPr>
                            </w:pPr>
                            <w:r w:rsidRPr="009D2A6B">
                              <w:rPr>
                                <w:rFonts w:asciiTheme="minorHAnsi" w:hAnsiTheme="minorHAnsi" w:cstheme="minorHAnsi"/>
                                <w:b/>
                                <w:bCs/>
                                <w:sz w:val="20"/>
                                <w:szCs w:val="72"/>
                              </w:rPr>
                              <w:t>LIKELIHOOD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left:0;text-align:left;margin-left:46.15pt;margin-top:9.2pt;width:29.95pt;height:119.8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" filled="f" stroked="f">
                <v:textbox>
                  <w:txbxContent>
                    <w:p w14:paraId="1925C93C" w14:textId="77777777" w:rsidR="00D60F7A" w:rsidRPr="009D2A6B" w:rsidRDefault="00D60F7A" w:rsidP="009C0937">
                      <w:pPr>
                        <w:jc w:val="center"/>
                        <w:rPr>
                          <w:rFonts w:asciiTheme="minorHAnsi" w:hAnsiTheme="minorHAnsi" w:cstheme="minorHAnsi"/>
                          <w:b/>
                          <w:bCs/>
                          <w:sz w:val="20"/>
                          <w:szCs w:val="72"/>
                        </w:rPr>
                      </w:pPr>
                      <w:r w:rsidRPr="009D2A6B">
                        <w:rPr>
                          <w:rFonts w:asciiTheme="minorHAnsi" w:hAnsiTheme="minorHAnsi" w:cstheme="minorHAnsi"/>
                          <w:b/>
                          <w:bCs/>
                          <w:sz w:val="20"/>
                          <w:szCs w:val="72"/>
                        </w:rPr>
                        <w:t>LIKELIHOOD</w:t>
                      </w:r>
                    </w:p>
                  </w:txbxContent>
                </v:textbox>
              </v:shape>
            </w:pict>
          </mc:Fallback>
        </mc:AlternateContent>
      </w:r>
    </w:p>
    <w:p w14:paraId="188598EC" w14:textId="77777777" w:rsidR="009C0937" w:rsidRPr="00DA1094" w:rsidRDefault="009C0937" w:rsidP="009C0937">
      <w:pPr>
        <w:ind w:left="720" w:firstLine="360"/>
        <w:rPr>
          <w:rFonts w:asciiTheme="minorHAnsi" w:hAnsiTheme="minorHAnsi" w:cs="Arial,Bold"/>
          <w:b/>
          <w:bCs/>
          <w:sz w:val="18"/>
          <w:szCs w:val="22"/>
        </w:rPr>
      </w:pPr>
    </w:p>
    <w:p w14:paraId="584847C9" w14:textId="77777777" w:rsidR="009C0937" w:rsidRPr="00DA1094" w:rsidRDefault="009C0937" w:rsidP="009C0937">
      <w:pPr>
        <w:ind w:left="720" w:firstLine="360"/>
        <w:rPr>
          <w:rFonts w:asciiTheme="minorHAnsi" w:hAnsiTheme="minorHAnsi" w:cs="Arial,Bold"/>
          <w:b/>
          <w:bCs/>
          <w:sz w:val="18"/>
          <w:szCs w:val="22"/>
        </w:rPr>
      </w:pPr>
    </w:p>
    <w:p w14:paraId="67F6D0BE" w14:textId="77777777" w:rsidR="009C0937" w:rsidRPr="00DA1094" w:rsidRDefault="009C0937" w:rsidP="009C0937">
      <w:pPr>
        <w:ind w:left="720" w:firstLine="360"/>
        <w:rPr>
          <w:rFonts w:asciiTheme="minorHAnsi" w:hAnsiTheme="minorHAnsi" w:cs="Arial,Bold"/>
          <w:b/>
          <w:bCs/>
          <w:sz w:val="18"/>
          <w:szCs w:val="22"/>
        </w:rPr>
      </w:pPr>
    </w:p>
    <w:p w14:paraId="02B30A5B" w14:textId="77777777" w:rsidR="009C0937" w:rsidRPr="00DA1094" w:rsidRDefault="009C0937" w:rsidP="009C0937">
      <w:pPr>
        <w:ind w:left="720" w:firstLine="360"/>
        <w:rPr>
          <w:rFonts w:asciiTheme="minorHAnsi" w:hAnsiTheme="minorHAnsi" w:cs="Arial,Bold"/>
          <w:b/>
          <w:bCs/>
          <w:sz w:val="18"/>
          <w:szCs w:val="22"/>
        </w:rPr>
      </w:pPr>
    </w:p>
    <w:p w14:paraId="29A0E5CE" w14:textId="77777777" w:rsidR="009C0937" w:rsidRPr="00DA1094" w:rsidRDefault="009C0937" w:rsidP="009C0937">
      <w:pPr>
        <w:ind w:left="720" w:firstLine="360"/>
        <w:rPr>
          <w:rFonts w:asciiTheme="minorHAnsi" w:hAnsiTheme="minorHAnsi" w:cs="Arial,Bold"/>
          <w:b/>
          <w:bCs/>
          <w:sz w:val="18"/>
          <w:szCs w:val="22"/>
        </w:rPr>
      </w:pPr>
    </w:p>
    <w:p w14:paraId="1C9CD1C7" w14:textId="77777777" w:rsidR="009C0937" w:rsidRPr="00DA1094" w:rsidRDefault="009C0937" w:rsidP="009C0937">
      <w:pPr>
        <w:ind w:left="720" w:firstLine="360"/>
        <w:rPr>
          <w:rFonts w:asciiTheme="minorHAnsi" w:hAnsiTheme="minorHAnsi" w:cs="Arial,Bold"/>
          <w:b/>
          <w:bCs/>
          <w:sz w:val="18"/>
          <w:szCs w:val="22"/>
        </w:rPr>
      </w:pPr>
    </w:p>
    <w:p w14:paraId="472883C7" w14:textId="77777777" w:rsidR="009C0937" w:rsidRPr="00DA1094" w:rsidRDefault="009C0937" w:rsidP="009C0937">
      <w:pPr>
        <w:ind w:left="720" w:firstLine="360"/>
        <w:rPr>
          <w:rFonts w:asciiTheme="minorHAnsi" w:hAnsiTheme="minorHAnsi" w:cs="Arial,Bold"/>
          <w:b/>
          <w:bCs/>
          <w:sz w:val="18"/>
          <w:szCs w:val="22"/>
        </w:rPr>
      </w:pPr>
    </w:p>
    <w:p w14:paraId="785443E1" w14:textId="77777777" w:rsidR="009C0937" w:rsidRPr="00DA1094" w:rsidRDefault="009C0937" w:rsidP="009C0937">
      <w:pPr>
        <w:ind w:left="720" w:firstLine="360"/>
        <w:rPr>
          <w:rFonts w:asciiTheme="minorHAnsi" w:hAnsiTheme="minorHAnsi" w:cs="Arial,Bold"/>
          <w:b/>
          <w:bCs/>
          <w:sz w:val="18"/>
          <w:szCs w:val="22"/>
        </w:rPr>
      </w:pPr>
    </w:p>
    <w:p w14:paraId="53BCFFBB" w14:textId="77777777" w:rsidR="009C0937" w:rsidRPr="00DA1094" w:rsidRDefault="009C0937" w:rsidP="009C0937">
      <w:pPr>
        <w:ind w:left="720" w:firstLine="360"/>
        <w:rPr>
          <w:rFonts w:asciiTheme="minorHAnsi" w:hAnsiTheme="minorHAnsi" w:cs="Arial,Bold"/>
          <w:b/>
          <w:bCs/>
          <w:sz w:val="18"/>
          <w:szCs w:val="22"/>
        </w:rPr>
      </w:pPr>
    </w:p>
    <w:p w14:paraId="14AB7F7B" w14:textId="77777777" w:rsidR="009C0937" w:rsidRPr="00DA1094" w:rsidRDefault="009C0937" w:rsidP="009C0937">
      <w:pPr>
        <w:ind w:firstLine="450"/>
        <w:rPr>
          <w:rFonts w:asciiTheme="minorHAnsi" w:hAnsiTheme="minorHAnsi" w:cstheme="minorHAnsi"/>
          <w:b/>
          <w:bCs/>
          <w:sz w:val="18"/>
          <w:szCs w:val="22"/>
        </w:rPr>
      </w:pPr>
      <w:r w:rsidRPr="00DA1094">
        <w:rPr>
          <w:rFonts w:asciiTheme="minorHAnsi" w:hAnsiTheme="minorHAnsi" w:cstheme="minorHAnsi"/>
          <w:b/>
          <w:bCs/>
          <w:sz w:val="18"/>
          <w:szCs w:val="22"/>
        </w:rPr>
        <w:t xml:space="preserve">RISK LEVEL: </w:t>
      </w:r>
    </w:p>
    <w:p w14:paraId="12463D4C" w14:textId="77777777" w:rsidR="009C0937" w:rsidRPr="00DA1094" w:rsidRDefault="009C0937" w:rsidP="009C0937">
      <w:pPr>
        <w:ind w:left="720" w:hanging="450"/>
        <w:rPr>
          <w:rFonts w:asciiTheme="minorHAnsi" w:hAnsiTheme="minorHAnsi" w:cstheme="minorHAnsi"/>
          <w:b/>
          <w:bCs/>
          <w:sz w:val="18"/>
          <w:szCs w:val="22"/>
        </w:rPr>
      </w:pPr>
    </w:p>
    <w:tbl>
      <w:tblPr>
        <w:tblW w:w="0" w:type="auto"/>
        <w:tblInd w:w="1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1956"/>
        <w:gridCol w:w="2070"/>
      </w:tblGrid>
      <w:tr w:rsidR="009C0937" w:rsidRPr="00DA1094" w14:paraId="2B2DEE6D" w14:textId="77777777" w:rsidTr="005E2EFD">
        <w:tc>
          <w:tcPr>
            <w:tcW w:w="1824" w:type="dxa"/>
            <w:shd w:val="clear" w:color="auto" w:fill="00B050"/>
            <w:vAlign w:val="center"/>
          </w:tcPr>
          <w:p w14:paraId="2BAA3526" w14:textId="77777777" w:rsidR="009C0937" w:rsidRPr="00DA1094" w:rsidRDefault="009C0937" w:rsidP="005E2EFD">
            <w:pPr>
              <w:jc w:val="center"/>
              <w:rPr>
                <w:rFonts w:asciiTheme="minorHAnsi" w:hAnsiTheme="minorHAnsi" w:cs="Arial,Bold"/>
                <w:b/>
                <w:bCs/>
                <w:sz w:val="18"/>
                <w:szCs w:val="22"/>
              </w:rPr>
            </w:pPr>
            <w:r w:rsidRPr="00DA1094">
              <w:rPr>
                <w:rFonts w:asciiTheme="minorHAnsi" w:hAnsiTheme="minorHAnsi" w:cs="Arial,Bold"/>
                <w:b/>
                <w:bCs/>
                <w:sz w:val="18"/>
                <w:szCs w:val="22"/>
              </w:rPr>
              <w:t>Low</w:t>
            </w:r>
          </w:p>
        </w:tc>
        <w:tc>
          <w:tcPr>
            <w:tcW w:w="1956" w:type="dxa"/>
            <w:shd w:val="clear" w:color="auto" w:fill="FFFF00"/>
            <w:vAlign w:val="center"/>
          </w:tcPr>
          <w:p w14:paraId="3BC5B08C" w14:textId="77777777" w:rsidR="009C0937" w:rsidRPr="00DA1094" w:rsidRDefault="009C0937" w:rsidP="005E2EFD">
            <w:pPr>
              <w:jc w:val="center"/>
              <w:rPr>
                <w:rFonts w:asciiTheme="minorHAnsi" w:hAnsiTheme="minorHAnsi" w:cs="Arial,Bold"/>
                <w:b/>
                <w:bCs/>
                <w:sz w:val="18"/>
                <w:szCs w:val="22"/>
              </w:rPr>
            </w:pPr>
            <w:r w:rsidRPr="00DA1094">
              <w:rPr>
                <w:rFonts w:asciiTheme="minorHAnsi" w:hAnsiTheme="minorHAnsi" w:cs="Arial,Bold"/>
                <w:b/>
                <w:bCs/>
                <w:sz w:val="18"/>
                <w:szCs w:val="22"/>
              </w:rPr>
              <w:t>Medium</w:t>
            </w:r>
          </w:p>
        </w:tc>
        <w:tc>
          <w:tcPr>
            <w:tcW w:w="2070" w:type="dxa"/>
            <w:shd w:val="clear" w:color="auto" w:fill="FF0000"/>
            <w:vAlign w:val="center"/>
          </w:tcPr>
          <w:p w14:paraId="2A12B81D" w14:textId="77777777" w:rsidR="009C0937" w:rsidRPr="00DA1094" w:rsidRDefault="009C0937" w:rsidP="005E2EFD">
            <w:pPr>
              <w:jc w:val="center"/>
              <w:rPr>
                <w:rFonts w:asciiTheme="minorHAnsi" w:hAnsiTheme="minorHAnsi" w:cs="Arial,Bold"/>
                <w:b/>
                <w:bCs/>
                <w:sz w:val="18"/>
                <w:szCs w:val="22"/>
              </w:rPr>
            </w:pPr>
            <w:r w:rsidRPr="00DA1094">
              <w:rPr>
                <w:rFonts w:asciiTheme="minorHAnsi" w:hAnsiTheme="minorHAnsi" w:cs="Arial,Bold"/>
                <w:b/>
                <w:bCs/>
                <w:sz w:val="18"/>
                <w:szCs w:val="22"/>
              </w:rPr>
              <w:t>High</w:t>
            </w:r>
          </w:p>
        </w:tc>
      </w:tr>
    </w:tbl>
    <w:p w14:paraId="61B2E8A5" w14:textId="77777777" w:rsidR="004F5F76" w:rsidRPr="00DA1094" w:rsidRDefault="004F5F76" w:rsidP="004F5F76">
      <w:pPr>
        <w:rPr>
          <w:rFonts w:asciiTheme="minorHAnsi" w:hAnsiTheme="minorHAnsi"/>
          <w:b/>
          <w:bCs/>
          <w:sz w:val="18"/>
          <w:szCs w:val="22"/>
        </w:rPr>
      </w:pPr>
    </w:p>
    <w:p w14:paraId="2793F230" w14:textId="77777777" w:rsidR="004F5F76" w:rsidRPr="00DA1094" w:rsidRDefault="004F5F76" w:rsidP="004F5F76">
      <w:pPr>
        <w:rPr>
          <w:rFonts w:asciiTheme="minorHAnsi" w:hAnsiTheme="minorHAnsi"/>
          <w:b/>
          <w:bCs/>
          <w:sz w:val="18"/>
          <w:szCs w:val="22"/>
        </w:rPr>
      </w:pPr>
    </w:p>
    <w:p w14:paraId="71BED2A8" w14:textId="77777777" w:rsidR="004F5F76" w:rsidRPr="00DA1094" w:rsidRDefault="004F5F76" w:rsidP="004F5F76">
      <w:pPr>
        <w:rPr>
          <w:rFonts w:asciiTheme="minorHAnsi" w:hAnsiTheme="minorHAnsi"/>
          <w:b/>
          <w:bCs/>
          <w:sz w:val="18"/>
          <w:szCs w:val="22"/>
        </w:rPr>
      </w:pPr>
    </w:p>
    <w:p w14:paraId="40A47237" w14:textId="77777777" w:rsidR="004F5F76" w:rsidRPr="00DA1094" w:rsidRDefault="004F5F76" w:rsidP="004F5F76">
      <w:pPr>
        <w:rPr>
          <w:rFonts w:asciiTheme="minorHAnsi" w:hAnsiTheme="minorHAnsi"/>
          <w:b/>
          <w:bCs/>
          <w:sz w:val="18"/>
          <w:szCs w:val="22"/>
        </w:rPr>
      </w:pPr>
    </w:p>
    <w:p w14:paraId="71199245" w14:textId="77777777" w:rsidR="004F5F76" w:rsidRPr="00DA1094" w:rsidRDefault="004F5F76" w:rsidP="004F5F76">
      <w:pPr>
        <w:rPr>
          <w:rFonts w:asciiTheme="minorHAnsi" w:hAnsiTheme="minorHAnsi"/>
          <w:b/>
          <w:bCs/>
          <w:sz w:val="18"/>
          <w:szCs w:val="22"/>
        </w:rPr>
      </w:pPr>
    </w:p>
    <w:sectPr w:rsidR="004F5F76" w:rsidRPr="00DA1094" w:rsidSect="000227A1">
      <w:headerReference w:type="default" r:id="rId13"/>
      <w:footerReference w:type="default" r:id="rId14"/>
      <w:headerReference w:type="first" r:id="rId15"/>
      <w:pgSz w:w="11909" w:h="16834" w:code="9"/>
      <w:pgMar w:top="796" w:right="720" w:bottom="18" w:left="360" w:header="630" w:footer="55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72A357" w14:textId="77777777" w:rsidR="00D60F7A" w:rsidRDefault="00D60F7A">
      <w:r>
        <w:separator/>
      </w:r>
    </w:p>
  </w:endnote>
  <w:endnote w:type="continuationSeparator" w:id="0">
    <w:p w14:paraId="715412CD" w14:textId="77777777" w:rsidR="00D60F7A" w:rsidRDefault="00D60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Narrow">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E2B56" w14:textId="77777777" w:rsidR="00D60F7A" w:rsidRPr="00087786" w:rsidRDefault="00D60F7A" w:rsidP="009D2A6B">
    <w:pPr>
      <w:pStyle w:val="Footer"/>
      <w:tabs>
        <w:tab w:val="clear" w:pos="8640"/>
        <w:tab w:val="right" w:pos="13500"/>
      </w:tabs>
      <w:rPr>
        <w:rFonts w:asciiTheme="minorHAnsi" w:hAnsiTheme="minorHAnsi" w:cstheme="minorHAnsi"/>
        <w:sz w:val="14"/>
      </w:rPr>
    </w:pPr>
    <w:r>
      <w:rPr>
        <w:noProof/>
      </w:rPr>
      <w:drawing>
        <wp:anchor distT="0" distB="0" distL="114300" distR="114300" simplePos="0" relativeHeight="251659264" behindDoc="0" locked="0" layoutInCell="1" allowOverlap="1" wp14:anchorId="119BDA66" wp14:editId="23163760">
          <wp:simplePos x="0" y="0"/>
          <wp:positionH relativeFrom="column">
            <wp:posOffset>8670290</wp:posOffset>
          </wp:positionH>
          <wp:positionV relativeFrom="paragraph">
            <wp:posOffset>-47625</wp:posOffset>
          </wp:positionV>
          <wp:extent cx="548640" cy="168910"/>
          <wp:effectExtent l="0" t="0" r="0" b="0"/>
          <wp:wrapNone/>
          <wp:docPr id="6" name="Picture 6"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 cy="168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7786">
      <w:rPr>
        <w:rFonts w:asciiTheme="minorHAnsi" w:hAnsiTheme="minorHAnsi" w:cstheme="minorHAnsi"/>
        <w:sz w:val="14"/>
      </w:rPr>
      <w:t>SAF-010 (UAE)</w:t>
    </w:r>
    <w:r>
      <w:rPr>
        <w:rFonts w:asciiTheme="minorHAnsi" w:hAnsiTheme="minorHAnsi" w:cstheme="minorHAnsi"/>
        <w:sz w:val="14"/>
      </w:rPr>
      <w:t xml:space="preserve"> 03</w:t>
    </w:r>
    <w:r w:rsidRPr="00087786">
      <w:rPr>
        <w:rFonts w:asciiTheme="minorHAnsi" w:hAnsiTheme="minorHAnsi" w:cstheme="minorHAnsi"/>
        <w:sz w:val="14"/>
      </w:rPr>
      <w:t>/</w:t>
    </w:r>
    <w:r>
      <w:rPr>
        <w:rFonts w:asciiTheme="minorHAnsi" w:hAnsiTheme="minorHAnsi" w:cstheme="minorHAnsi"/>
        <w:sz w:val="14"/>
      </w:rPr>
      <w:t>18</w:t>
    </w:r>
    <w:r w:rsidRPr="00087786">
      <w:rPr>
        <w:rFonts w:asciiTheme="minorHAnsi" w:hAnsiTheme="minorHAnsi" w:cstheme="minorHAnsi"/>
        <w:sz w:val="14"/>
      </w:rPr>
      <w:t xml:space="preserve"> Rev </w:t>
    </w:r>
    <w:r>
      <w:rPr>
        <w:rFonts w:asciiTheme="minorHAnsi" w:hAnsiTheme="minorHAnsi" w:cstheme="minorHAnsi"/>
        <w:sz w:val="14"/>
      </w:rPr>
      <w:t>D</w:t>
    </w:r>
    <w:r w:rsidRPr="009D2A6B">
      <w:rPr>
        <w:rFonts w:asciiTheme="minorHAnsi" w:hAnsiTheme="minorHAnsi" w:cstheme="minorHAnsi"/>
        <w:sz w:val="14"/>
      </w:rPr>
      <w:t xml:space="preserve"> </w:t>
    </w:r>
    <w:r>
      <w:rPr>
        <w:rFonts w:asciiTheme="minorHAnsi" w:hAnsiTheme="minorHAnsi" w:cstheme="minorHAnsi"/>
        <w:sz w:val="14"/>
      </w:rPr>
      <w:tab/>
    </w:r>
    <w:r>
      <w:rPr>
        <w:rFonts w:asciiTheme="minorHAnsi" w:hAnsiTheme="minorHAnsi" w:cstheme="minorHAnsi"/>
        <w:sz w:val="14"/>
      </w:rPr>
      <w:tab/>
      <w:t>SPECIFIC RISK ASSESSMENT RECORD</w:t>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98AA9" w14:textId="77777777" w:rsidR="00D60F7A" w:rsidRDefault="00D60F7A" w:rsidP="00D9623C">
    <w:pPr>
      <w:pStyle w:val="Footer"/>
      <w:ind w:hanging="990"/>
    </w:pPr>
    <w:r w:rsidRPr="00D9623C">
      <w:rPr>
        <w:rFonts w:ascii="Calibri" w:hAnsi="Calibri" w:cs="Calibri"/>
        <w:sz w:val="14"/>
      </w:rPr>
      <w:t>SAF-010 (UAE) 03/18 Rev 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0DB9B" w14:textId="77777777" w:rsidR="00D60F7A" w:rsidRPr="00087786" w:rsidRDefault="00D60F7A" w:rsidP="00776DCD">
    <w:pPr>
      <w:pStyle w:val="Footer"/>
      <w:tabs>
        <w:tab w:val="clear" w:pos="4320"/>
        <w:tab w:val="clear" w:pos="8640"/>
        <w:tab w:val="right" w:pos="13500"/>
      </w:tabs>
      <w:ind w:firstLine="180"/>
      <w:rPr>
        <w:rFonts w:asciiTheme="minorHAnsi" w:hAnsiTheme="minorHAnsi" w:cstheme="minorHAnsi"/>
        <w:sz w:val="14"/>
      </w:rPr>
    </w:pPr>
    <w:r>
      <w:rPr>
        <w:rFonts w:cs="Arial"/>
        <w:noProof/>
      </w:rPr>
      <w:drawing>
        <wp:anchor distT="0" distB="0" distL="114300" distR="114300" simplePos="0" relativeHeight="251662336" behindDoc="0" locked="0" layoutInCell="1" allowOverlap="1" wp14:anchorId="2AA97F9D" wp14:editId="43917989">
          <wp:simplePos x="0" y="0"/>
          <wp:positionH relativeFrom="column">
            <wp:posOffset>6343650</wp:posOffset>
          </wp:positionH>
          <wp:positionV relativeFrom="paragraph">
            <wp:posOffset>-14605</wp:posOffset>
          </wp:positionV>
          <wp:extent cx="457200" cy="137160"/>
          <wp:effectExtent l="0" t="0" r="0" b="0"/>
          <wp:wrapNone/>
          <wp:docPr id="22" name="Picture 22"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57200" cy="137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7786">
      <w:rPr>
        <w:rFonts w:asciiTheme="minorHAnsi" w:hAnsiTheme="minorHAnsi" w:cstheme="minorHAnsi"/>
        <w:sz w:val="14"/>
      </w:rPr>
      <w:t>SAF-010 (UAE)</w:t>
    </w:r>
    <w:r>
      <w:rPr>
        <w:rFonts w:asciiTheme="minorHAnsi" w:hAnsiTheme="minorHAnsi" w:cstheme="minorHAnsi"/>
        <w:sz w:val="14"/>
      </w:rPr>
      <w:t xml:space="preserve"> 03</w:t>
    </w:r>
    <w:r w:rsidRPr="00087786">
      <w:rPr>
        <w:rFonts w:asciiTheme="minorHAnsi" w:hAnsiTheme="minorHAnsi" w:cstheme="minorHAnsi"/>
        <w:sz w:val="14"/>
      </w:rPr>
      <w:t>/</w:t>
    </w:r>
    <w:r>
      <w:rPr>
        <w:rFonts w:asciiTheme="minorHAnsi" w:hAnsiTheme="minorHAnsi" w:cstheme="minorHAnsi"/>
        <w:sz w:val="14"/>
      </w:rPr>
      <w:t>18</w:t>
    </w:r>
    <w:r w:rsidRPr="00087786">
      <w:rPr>
        <w:rFonts w:asciiTheme="minorHAnsi" w:hAnsiTheme="minorHAnsi" w:cstheme="minorHAnsi"/>
        <w:sz w:val="14"/>
      </w:rPr>
      <w:t xml:space="preserve"> Rev </w:t>
    </w:r>
    <w:r>
      <w:rPr>
        <w:rFonts w:asciiTheme="minorHAnsi" w:hAnsiTheme="minorHAnsi" w:cstheme="minorHAnsi"/>
        <w:sz w:val="14"/>
      </w:rPr>
      <w:t>C</w:t>
    </w:r>
    <w:r w:rsidRPr="009D2A6B">
      <w:rPr>
        <w:rFonts w:asciiTheme="minorHAnsi" w:hAnsiTheme="minorHAnsi" w:cstheme="minorHAnsi"/>
        <w:sz w:val="14"/>
      </w:rPr>
      <w:t xml:space="preserve"> </w:t>
    </w:r>
    <w:r>
      <w:rPr>
        <w:rFonts w:asciiTheme="minorHAnsi" w:hAnsiTheme="minorHAnsi" w:cstheme="minorHAnsi"/>
        <w:sz w:val="14"/>
      </w:rPr>
      <w:t xml:space="preserve">                                                                                                                                                                                               SPECIFIC RISK ASSESSMENT RECORD</w:t>
    </w:r>
    <w:r>
      <w:rPr>
        <w:noProof/>
      </w:rPr>
      <w:t xml:space="preserve"> </w:t>
    </w:r>
    <w:r>
      <w:rPr>
        <w:noProof/>
      </w:rPr>
      <w:drawing>
        <wp:anchor distT="0" distB="0" distL="114300" distR="114300" simplePos="0" relativeHeight="251661312" behindDoc="0" locked="0" layoutInCell="1" allowOverlap="1" wp14:anchorId="3EF04BE5" wp14:editId="239C62D7">
          <wp:simplePos x="0" y="0"/>
          <wp:positionH relativeFrom="column">
            <wp:posOffset>8670290</wp:posOffset>
          </wp:positionH>
          <wp:positionV relativeFrom="paragraph">
            <wp:posOffset>-47625</wp:posOffset>
          </wp:positionV>
          <wp:extent cx="548640" cy="168910"/>
          <wp:effectExtent l="0" t="0" r="0" b="0"/>
          <wp:wrapNone/>
          <wp:docPr id="23" name="Picture 23"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MCLAREN-LOGO-JPE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8640" cy="168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cstheme="minorHAnsi"/>
        <w:sz w:val="1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D52766" w14:textId="77777777" w:rsidR="00D60F7A" w:rsidRDefault="00D60F7A">
      <w:r>
        <w:separator/>
      </w:r>
    </w:p>
  </w:footnote>
  <w:footnote w:type="continuationSeparator" w:id="0">
    <w:p w14:paraId="6BA05E22" w14:textId="77777777" w:rsidR="00D60F7A" w:rsidRDefault="00D60F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7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2311"/>
      <w:gridCol w:w="9726"/>
      <w:gridCol w:w="1226"/>
      <w:gridCol w:w="934"/>
      <w:gridCol w:w="1586"/>
    </w:tblGrid>
    <w:tr w:rsidR="00D60F7A" w14:paraId="142B26F0" w14:textId="77777777" w:rsidTr="00827F81">
      <w:trPr>
        <w:cantSplit/>
        <w:trHeight w:val="276"/>
      </w:trPr>
      <w:tc>
        <w:tcPr>
          <w:tcW w:w="2311" w:type="dxa"/>
          <w:vMerge w:val="restart"/>
          <w:shd w:val="clear" w:color="auto" w:fill="FFFFFF"/>
        </w:tcPr>
        <w:p w14:paraId="0CCB5B5F" w14:textId="5001858A" w:rsidR="00D60F7A" w:rsidRDefault="00D60F7A" w:rsidP="00532181">
          <w:pPr>
            <w:pStyle w:val="Header"/>
            <w:spacing w:before="200"/>
            <w:jc w:val="right"/>
            <w:rPr>
              <w:rFonts w:cs="Arial"/>
            </w:rPr>
          </w:pPr>
          <w:r>
            <w:rPr>
              <w:rFonts w:cs="Arial"/>
              <w:noProof/>
            </w:rPr>
            <w:drawing>
              <wp:anchor distT="0" distB="0" distL="114300" distR="114300" simplePos="0" relativeHeight="251667456" behindDoc="0" locked="0" layoutInCell="1" allowOverlap="1" wp14:anchorId="41561AF3" wp14:editId="656CCEEE">
                <wp:simplePos x="0" y="0"/>
                <wp:positionH relativeFrom="column">
                  <wp:posOffset>97155</wp:posOffset>
                </wp:positionH>
                <wp:positionV relativeFrom="paragraph">
                  <wp:posOffset>507365</wp:posOffset>
                </wp:positionV>
                <wp:extent cx="1116419" cy="344102"/>
                <wp:effectExtent l="0" t="0" r="7620" b="0"/>
                <wp:wrapNone/>
                <wp:docPr id="1" name="Picture 1"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6419" cy="344102"/>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726" w:type="dxa"/>
          <w:vMerge w:val="restart"/>
          <w:shd w:val="clear" w:color="auto" w:fill="FFFFFF" w:themeFill="background1"/>
        </w:tcPr>
        <w:p w14:paraId="0200E0B5" w14:textId="77777777" w:rsidR="00D60F7A" w:rsidRDefault="00D60F7A" w:rsidP="005E780A">
          <w:pPr>
            <w:ind w:left="-98"/>
            <w:jc w:val="center"/>
            <w:rPr>
              <w:rFonts w:asciiTheme="minorHAnsi" w:hAnsiTheme="minorHAnsi" w:cstheme="minorHAnsi"/>
              <w:b/>
            </w:rPr>
          </w:pPr>
        </w:p>
        <w:p w14:paraId="6E5F562D" w14:textId="76B93639" w:rsidR="00D60F7A" w:rsidRPr="00D9623C" w:rsidRDefault="00D60F7A" w:rsidP="005E780A">
          <w:pPr>
            <w:ind w:left="-98"/>
            <w:jc w:val="center"/>
            <w:rPr>
              <w:rFonts w:asciiTheme="minorHAnsi" w:hAnsiTheme="minorHAnsi" w:cstheme="minorHAnsi"/>
              <w:b/>
            </w:rPr>
          </w:pPr>
          <w:r>
            <w:rPr>
              <w:rFonts w:asciiTheme="minorHAnsi" w:hAnsiTheme="minorHAnsi" w:cstheme="minorHAnsi"/>
              <w:b/>
            </w:rPr>
            <w:t>AMC CONCOURSE BRIDGE PROJECT</w:t>
          </w:r>
        </w:p>
      </w:tc>
      <w:tc>
        <w:tcPr>
          <w:tcW w:w="3746" w:type="dxa"/>
          <w:gridSpan w:val="3"/>
          <w:shd w:val="clear" w:color="auto" w:fill="C0C0C0"/>
          <w:vAlign w:val="center"/>
        </w:tcPr>
        <w:p w14:paraId="5A79F7FA" w14:textId="77777777" w:rsidR="00D60F7A" w:rsidRPr="000227A1" w:rsidRDefault="00D60F7A"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 xml:space="preserve">Document Reference  </w:t>
          </w:r>
        </w:p>
      </w:tc>
    </w:tr>
    <w:tr w:rsidR="00D60F7A" w14:paraId="777C0CFB" w14:textId="77777777" w:rsidTr="00827F81">
      <w:trPr>
        <w:cantSplit/>
        <w:trHeight w:val="267"/>
      </w:trPr>
      <w:tc>
        <w:tcPr>
          <w:tcW w:w="2311" w:type="dxa"/>
          <w:vMerge/>
          <w:shd w:val="clear" w:color="auto" w:fill="FFFFFF"/>
        </w:tcPr>
        <w:p w14:paraId="568174FE" w14:textId="77777777" w:rsidR="00D60F7A" w:rsidRDefault="00D60F7A" w:rsidP="00C00BA2">
          <w:pPr>
            <w:rPr>
              <w:rFonts w:ascii="Arial" w:hAnsi="Arial" w:cs="Arial"/>
            </w:rPr>
          </w:pPr>
        </w:p>
      </w:tc>
      <w:tc>
        <w:tcPr>
          <w:tcW w:w="9726" w:type="dxa"/>
          <w:vMerge/>
          <w:shd w:val="clear" w:color="auto" w:fill="FFFFFF" w:themeFill="background1"/>
        </w:tcPr>
        <w:p w14:paraId="3F7209C4" w14:textId="77777777" w:rsidR="00D60F7A" w:rsidRPr="00D9623C" w:rsidRDefault="00D60F7A" w:rsidP="00C00BA2">
          <w:pPr>
            <w:rPr>
              <w:rFonts w:asciiTheme="minorHAnsi" w:hAnsiTheme="minorHAnsi" w:cstheme="minorHAnsi"/>
              <w:b/>
            </w:rPr>
          </w:pPr>
        </w:p>
      </w:tc>
      <w:tc>
        <w:tcPr>
          <w:tcW w:w="3746" w:type="dxa"/>
          <w:gridSpan w:val="3"/>
          <w:shd w:val="clear" w:color="auto" w:fill="FFFFFF"/>
          <w:vAlign w:val="center"/>
        </w:tcPr>
        <w:p w14:paraId="14ED87B6" w14:textId="08428D78" w:rsidR="00D60F7A" w:rsidRPr="000227A1" w:rsidRDefault="00747B80" w:rsidP="00747B80">
          <w:pPr>
            <w:spacing w:before="40"/>
            <w:ind w:left="-72"/>
            <w:jc w:val="center"/>
            <w:rPr>
              <w:rFonts w:asciiTheme="minorHAnsi" w:hAnsiTheme="minorHAnsi" w:cstheme="minorHAnsi"/>
              <w:noProof/>
              <w:color w:val="FF0000"/>
              <w:sz w:val="18"/>
              <w:szCs w:val="18"/>
            </w:rPr>
          </w:pPr>
          <w:r w:rsidRPr="00747B80">
            <w:rPr>
              <w:rFonts w:asciiTheme="minorHAnsi" w:hAnsiTheme="minorHAnsi" w:cstheme="minorHAnsi"/>
              <w:sz w:val="18"/>
              <w:szCs w:val="18"/>
            </w:rPr>
            <w:t>GEMC-EL-A-MST-023</w:t>
          </w:r>
        </w:p>
      </w:tc>
    </w:tr>
    <w:tr w:rsidR="00D60F7A" w14:paraId="6778258A" w14:textId="77777777" w:rsidTr="00827F81">
      <w:trPr>
        <w:cantSplit/>
        <w:trHeight w:val="169"/>
      </w:trPr>
      <w:tc>
        <w:tcPr>
          <w:tcW w:w="2311" w:type="dxa"/>
          <w:vMerge/>
          <w:shd w:val="clear" w:color="auto" w:fill="FFFFFF"/>
        </w:tcPr>
        <w:p w14:paraId="6D0AFE67" w14:textId="77777777" w:rsidR="00D60F7A" w:rsidRDefault="00D60F7A" w:rsidP="00C00BA2">
          <w:pPr>
            <w:rPr>
              <w:rFonts w:ascii="Arial" w:hAnsi="Arial" w:cs="Arial"/>
            </w:rPr>
          </w:pPr>
        </w:p>
      </w:tc>
      <w:tc>
        <w:tcPr>
          <w:tcW w:w="9726" w:type="dxa"/>
          <w:vMerge/>
          <w:shd w:val="clear" w:color="auto" w:fill="FFFFFF" w:themeFill="background1"/>
          <w:vAlign w:val="center"/>
        </w:tcPr>
        <w:p w14:paraId="59CEB41F" w14:textId="77777777" w:rsidR="00D60F7A" w:rsidRPr="00D9623C" w:rsidRDefault="00D60F7A" w:rsidP="00C00BA2">
          <w:pPr>
            <w:spacing w:before="40"/>
            <w:ind w:left="-98"/>
            <w:jc w:val="center"/>
            <w:rPr>
              <w:rFonts w:asciiTheme="minorHAnsi" w:hAnsiTheme="minorHAnsi" w:cstheme="minorHAnsi"/>
              <w:b/>
            </w:rPr>
          </w:pPr>
        </w:p>
      </w:tc>
      <w:tc>
        <w:tcPr>
          <w:tcW w:w="2160" w:type="dxa"/>
          <w:gridSpan w:val="2"/>
          <w:shd w:val="clear" w:color="auto" w:fill="C0C0C0"/>
          <w:vAlign w:val="center"/>
        </w:tcPr>
        <w:p w14:paraId="69E0E918" w14:textId="77777777" w:rsidR="00D60F7A" w:rsidRPr="000227A1" w:rsidRDefault="00D60F7A"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 xml:space="preserve">Rev. No. </w:t>
          </w:r>
        </w:p>
      </w:tc>
      <w:tc>
        <w:tcPr>
          <w:tcW w:w="1586" w:type="dxa"/>
          <w:shd w:val="clear" w:color="auto" w:fill="C0C0C0"/>
          <w:vAlign w:val="center"/>
        </w:tcPr>
        <w:p w14:paraId="745B23C5" w14:textId="77777777" w:rsidR="00D60F7A" w:rsidRPr="000227A1" w:rsidRDefault="00D60F7A"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Rev. Date</w:t>
          </w:r>
        </w:p>
      </w:tc>
    </w:tr>
    <w:tr w:rsidR="00D60F7A" w14:paraId="220195A1" w14:textId="77777777" w:rsidTr="00827F81">
      <w:trPr>
        <w:cantSplit/>
        <w:trHeight w:val="78"/>
      </w:trPr>
      <w:tc>
        <w:tcPr>
          <w:tcW w:w="2311" w:type="dxa"/>
          <w:vMerge/>
          <w:shd w:val="clear" w:color="auto" w:fill="FFFFFF"/>
        </w:tcPr>
        <w:p w14:paraId="07450B68" w14:textId="77777777" w:rsidR="00D60F7A" w:rsidRDefault="00D60F7A" w:rsidP="00C00BA2">
          <w:pPr>
            <w:rPr>
              <w:rFonts w:ascii="Arial" w:hAnsi="Arial" w:cs="Arial"/>
            </w:rPr>
          </w:pPr>
        </w:p>
      </w:tc>
      <w:tc>
        <w:tcPr>
          <w:tcW w:w="9726" w:type="dxa"/>
          <w:vMerge/>
          <w:tcBorders>
            <w:bottom w:val="single" w:sz="4" w:space="0" w:color="auto"/>
          </w:tcBorders>
          <w:shd w:val="clear" w:color="auto" w:fill="FFFFFF" w:themeFill="background1"/>
        </w:tcPr>
        <w:p w14:paraId="7ED35A50" w14:textId="77777777" w:rsidR="00D60F7A" w:rsidRPr="00D9623C" w:rsidRDefault="00D60F7A" w:rsidP="00C00BA2">
          <w:pPr>
            <w:pStyle w:val="Header"/>
            <w:jc w:val="center"/>
            <w:rPr>
              <w:rFonts w:cs="Arial"/>
              <w:b/>
            </w:rPr>
          </w:pPr>
        </w:p>
      </w:tc>
      <w:tc>
        <w:tcPr>
          <w:tcW w:w="2160" w:type="dxa"/>
          <w:gridSpan w:val="2"/>
          <w:tcBorders>
            <w:bottom w:val="single" w:sz="4" w:space="0" w:color="auto"/>
          </w:tcBorders>
          <w:shd w:val="clear" w:color="auto" w:fill="FFFFFF"/>
          <w:vAlign w:val="center"/>
        </w:tcPr>
        <w:p w14:paraId="0D3C9E7C" w14:textId="09D10833" w:rsidR="00D60F7A" w:rsidRPr="000227A1" w:rsidRDefault="00D60F7A" w:rsidP="006C0461">
          <w:pPr>
            <w:spacing w:before="40"/>
            <w:ind w:left="-72"/>
            <w:jc w:val="center"/>
            <w:rPr>
              <w:rFonts w:asciiTheme="minorHAnsi" w:hAnsiTheme="minorHAnsi" w:cstheme="minorHAnsi"/>
              <w:sz w:val="18"/>
              <w:szCs w:val="18"/>
            </w:rPr>
          </w:pPr>
          <w:r w:rsidRPr="000227A1">
            <w:rPr>
              <w:rFonts w:asciiTheme="minorHAnsi" w:hAnsiTheme="minorHAnsi" w:cstheme="minorHAnsi"/>
              <w:sz w:val="18"/>
              <w:szCs w:val="18"/>
            </w:rPr>
            <w:t>0</w:t>
          </w:r>
          <w:r>
            <w:rPr>
              <w:rFonts w:asciiTheme="minorHAnsi" w:hAnsiTheme="minorHAnsi" w:cstheme="minorHAnsi"/>
              <w:sz w:val="18"/>
              <w:szCs w:val="18"/>
            </w:rPr>
            <w:t>0</w:t>
          </w:r>
        </w:p>
      </w:tc>
      <w:tc>
        <w:tcPr>
          <w:tcW w:w="1586" w:type="dxa"/>
          <w:tcBorders>
            <w:bottom w:val="single" w:sz="4" w:space="0" w:color="auto"/>
          </w:tcBorders>
          <w:shd w:val="clear" w:color="auto" w:fill="FFFFFF"/>
          <w:vAlign w:val="center"/>
        </w:tcPr>
        <w:p w14:paraId="6998B26B" w14:textId="05C673EE" w:rsidR="00D60F7A" w:rsidRPr="005E780A" w:rsidRDefault="00747B80" w:rsidP="00747B80">
          <w:pPr>
            <w:spacing w:before="40"/>
            <w:ind w:left="-72"/>
            <w:jc w:val="center"/>
            <w:rPr>
              <w:rFonts w:asciiTheme="minorHAnsi" w:hAnsiTheme="minorHAnsi" w:cstheme="minorHAnsi"/>
              <w:color w:val="FF0000"/>
              <w:sz w:val="18"/>
              <w:szCs w:val="18"/>
            </w:rPr>
          </w:pPr>
          <w:r>
            <w:rPr>
              <w:rFonts w:asciiTheme="minorHAnsi" w:hAnsiTheme="minorHAnsi" w:cstheme="minorHAnsi"/>
              <w:sz w:val="18"/>
              <w:szCs w:val="18"/>
            </w:rPr>
            <w:t>4</w:t>
          </w:r>
          <w:r w:rsidR="00D60F7A">
            <w:rPr>
              <w:rFonts w:asciiTheme="minorHAnsi" w:hAnsiTheme="minorHAnsi" w:cstheme="minorHAnsi"/>
              <w:sz w:val="18"/>
              <w:szCs w:val="18"/>
            </w:rPr>
            <w:t>/0</w:t>
          </w:r>
          <w:r>
            <w:rPr>
              <w:rFonts w:asciiTheme="minorHAnsi" w:hAnsiTheme="minorHAnsi" w:cstheme="minorHAnsi"/>
              <w:sz w:val="18"/>
              <w:szCs w:val="18"/>
            </w:rPr>
            <w:t>5</w:t>
          </w:r>
          <w:r w:rsidR="00D60F7A" w:rsidRPr="003025FD">
            <w:rPr>
              <w:rFonts w:asciiTheme="minorHAnsi" w:hAnsiTheme="minorHAnsi" w:cstheme="minorHAnsi"/>
              <w:sz w:val="18"/>
              <w:szCs w:val="18"/>
            </w:rPr>
            <w:t>/02019</w:t>
          </w:r>
        </w:p>
      </w:tc>
    </w:tr>
    <w:tr w:rsidR="00D60F7A" w14:paraId="07C7624B" w14:textId="77777777" w:rsidTr="007871F3">
      <w:trPr>
        <w:cantSplit/>
        <w:trHeight w:val="253"/>
      </w:trPr>
      <w:tc>
        <w:tcPr>
          <w:tcW w:w="2311" w:type="dxa"/>
          <w:vMerge/>
          <w:shd w:val="clear" w:color="auto" w:fill="FFFFFF"/>
        </w:tcPr>
        <w:p w14:paraId="31D60467" w14:textId="77777777" w:rsidR="00D60F7A" w:rsidRDefault="00D60F7A" w:rsidP="00C00BA2">
          <w:pPr>
            <w:rPr>
              <w:rFonts w:ascii="Arial" w:hAnsi="Arial" w:cs="Arial"/>
            </w:rPr>
          </w:pPr>
        </w:p>
      </w:tc>
      <w:tc>
        <w:tcPr>
          <w:tcW w:w="9726" w:type="dxa"/>
          <w:shd w:val="clear" w:color="auto" w:fill="auto"/>
          <w:vAlign w:val="center"/>
        </w:tcPr>
        <w:p w14:paraId="7A739EC2" w14:textId="7E4D7DCE" w:rsidR="00D60F7A" w:rsidRPr="00D9623C" w:rsidRDefault="00D60F7A" w:rsidP="007F0971">
          <w:pPr>
            <w:jc w:val="center"/>
            <w:rPr>
              <w:rFonts w:ascii="Arial" w:hAnsi="Arial" w:cs="Arial"/>
              <w:b/>
              <w:sz w:val="28"/>
            </w:rPr>
          </w:pPr>
          <w:r>
            <w:rPr>
              <w:rFonts w:asciiTheme="minorHAnsi" w:hAnsiTheme="minorHAnsi" w:cstheme="minorHAnsi"/>
              <w:b/>
              <w:szCs w:val="28"/>
            </w:rPr>
            <w:t>Ris</w:t>
          </w:r>
          <w:r w:rsidRPr="00D9623C">
            <w:rPr>
              <w:rFonts w:asciiTheme="minorHAnsi" w:hAnsiTheme="minorHAnsi" w:cstheme="minorHAnsi"/>
              <w:b/>
              <w:szCs w:val="28"/>
            </w:rPr>
            <w:t>k Assessment Record</w:t>
          </w:r>
        </w:p>
      </w:tc>
      <w:tc>
        <w:tcPr>
          <w:tcW w:w="1226" w:type="dxa"/>
          <w:shd w:val="clear" w:color="auto" w:fill="C0C0C0"/>
          <w:vAlign w:val="center"/>
        </w:tcPr>
        <w:p w14:paraId="409E7349" w14:textId="77777777" w:rsidR="00D60F7A" w:rsidRPr="000227A1" w:rsidRDefault="00D60F7A" w:rsidP="007F0971">
          <w:pPr>
            <w:ind w:left="-72"/>
            <w:rPr>
              <w:rFonts w:asciiTheme="minorHAnsi" w:hAnsiTheme="minorHAnsi" w:cstheme="minorHAnsi"/>
              <w:noProof/>
              <w:sz w:val="18"/>
              <w:szCs w:val="18"/>
            </w:rPr>
          </w:pPr>
          <w:r>
            <w:rPr>
              <w:rFonts w:asciiTheme="minorHAnsi" w:hAnsiTheme="minorHAnsi" w:cstheme="minorHAnsi"/>
              <w:noProof/>
              <w:sz w:val="18"/>
              <w:szCs w:val="18"/>
            </w:rPr>
            <w:t xml:space="preserve">Assessed by </w:t>
          </w:r>
        </w:p>
      </w:tc>
      <w:tc>
        <w:tcPr>
          <w:tcW w:w="934" w:type="dxa"/>
          <w:shd w:val="clear" w:color="auto" w:fill="C0C0C0"/>
          <w:vAlign w:val="center"/>
        </w:tcPr>
        <w:p w14:paraId="19B98646" w14:textId="5587A77A" w:rsidR="00D60F7A" w:rsidRPr="000227A1" w:rsidRDefault="00D60F7A" w:rsidP="007871F3">
          <w:pPr>
            <w:rPr>
              <w:rFonts w:asciiTheme="minorHAnsi" w:hAnsiTheme="minorHAnsi" w:cstheme="minorHAnsi"/>
              <w:noProof/>
              <w:sz w:val="18"/>
              <w:szCs w:val="18"/>
            </w:rPr>
          </w:pPr>
          <w:r>
            <w:rPr>
              <w:rFonts w:asciiTheme="minorHAnsi" w:hAnsiTheme="minorHAnsi" w:cstheme="minorHAnsi"/>
              <w:noProof/>
              <w:sz w:val="18"/>
              <w:szCs w:val="18"/>
            </w:rPr>
            <w:t xml:space="preserve">Title </w:t>
          </w:r>
        </w:p>
      </w:tc>
      <w:tc>
        <w:tcPr>
          <w:tcW w:w="1586" w:type="dxa"/>
          <w:shd w:val="clear" w:color="auto" w:fill="C0C0C0"/>
          <w:vAlign w:val="center"/>
        </w:tcPr>
        <w:p w14:paraId="7D60DB3B" w14:textId="77777777" w:rsidR="00D60F7A" w:rsidRPr="000227A1" w:rsidRDefault="00D60F7A" w:rsidP="007F0971">
          <w:pPr>
            <w:rPr>
              <w:rFonts w:asciiTheme="minorHAnsi" w:hAnsiTheme="minorHAnsi" w:cstheme="minorHAnsi"/>
              <w:noProof/>
              <w:sz w:val="18"/>
              <w:szCs w:val="18"/>
            </w:rPr>
          </w:pPr>
          <w:r>
            <w:rPr>
              <w:rFonts w:asciiTheme="minorHAnsi" w:hAnsiTheme="minorHAnsi" w:cstheme="minorHAnsi"/>
              <w:noProof/>
              <w:sz w:val="18"/>
              <w:szCs w:val="18"/>
            </w:rPr>
            <w:t xml:space="preserve">Signature </w:t>
          </w:r>
        </w:p>
      </w:tc>
    </w:tr>
    <w:tr w:rsidR="00D60F7A" w14:paraId="7C58A200" w14:textId="77777777" w:rsidTr="007871F3">
      <w:trPr>
        <w:cantSplit/>
        <w:trHeight w:val="276"/>
      </w:trPr>
      <w:tc>
        <w:tcPr>
          <w:tcW w:w="2311" w:type="dxa"/>
          <w:vMerge/>
          <w:shd w:val="clear" w:color="auto" w:fill="FFFFFF"/>
        </w:tcPr>
        <w:p w14:paraId="07129477" w14:textId="77777777" w:rsidR="00D60F7A" w:rsidRDefault="00D60F7A" w:rsidP="00C00BA2">
          <w:pPr>
            <w:rPr>
              <w:rFonts w:ascii="Arial" w:hAnsi="Arial" w:cs="Arial"/>
            </w:rPr>
          </w:pPr>
        </w:p>
      </w:tc>
      <w:tc>
        <w:tcPr>
          <w:tcW w:w="9726" w:type="dxa"/>
          <w:shd w:val="clear" w:color="auto" w:fill="auto"/>
        </w:tcPr>
        <w:p w14:paraId="6ED65C10" w14:textId="23865DDA" w:rsidR="00D60F7A" w:rsidRPr="00827F81" w:rsidRDefault="00D60F7A" w:rsidP="00133C65">
          <w:pPr>
            <w:rPr>
              <w:rFonts w:cs="Arial"/>
            </w:rPr>
          </w:pPr>
          <w:r>
            <w:rPr>
              <w:rFonts w:asciiTheme="minorHAnsi" w:hAnsiTheme="minorHAnsi" w:cstheme="minorHAnsi"/>
              <w:sz w:val="22"/>
              <w:szCs w:val="28"/>
            </w:rPr>
            <w:t xml:space="preserve">Activity:      </w:t>
          </w:r>
          <w:r>
            <w:rPr>
              <w:rFonts w:asciiTheme="minorHAnsi" w:hAnsiTheme="minorHAnsi" w:cstheme="minorHAnsi"/>
              <w:b/>
              <w:sz w:val="22"/>
              <w:szCs w:val="28"/>
            </w:rPr>
            <w:t xml:space="preserve">Testing and Commissioning of Electrical System </w:t>
          </w:r>
        </w:p>
      </w:tc>
      <w:tc>
        <w:tcPr>
          <w:tcW w:w="1226" w:type="dxa"/>
          <w:vAlign w:val="center"/>
        </w:tcPr>
        <w:p w14:paraId="3096D2EA" w14:textId="3645B8A2" w:rsidR="00D60F7A" w:rsidRPr="00FA34AA" w:rsidRDefault="00D60F7A" w:rsidP="007F0971">
          <w:pPr>
            <w:ind w:left="-72"/>
            <w:jc w:val="center"/>
            <w:rPr>
              <w:rFonts w:asciiTheme="minorHAnsi" w:hAnsiTheme="minorHAnsi" w:cstheme="minorHAnsi"/>
              <w:b/>
              <w:sz w:val="18"/>
              <w:szCs w:val="18"/>
            </w:rPr>
          </w:pPr>
          <w:proofErr w:type="spellStart"/>
          <w:r>
            <w:rPr>
              <w:rFonts w:asciiTheme="minorHAnsi" w:hAnsiTheme="minorHAnsi" w:cstheme="minorHAnsi"/>
              <w:b/>
              <w:sz w:val="18"/>
              <w:szCs w:val="18"/>
            </w:rPr>
            <w:t>Prabir</w:t>
          </w:r>
          <w:proofErr w:type="spellEnd"/>
        </w:p>
      </w:tc>
      <w:tc>
        <w:tcPr>
          <w:tcW w:w="934" w:type="dxa"/>
          <w:vAlign w:val="center"/>
        </w:tcPr>
        <w:p w14:paraId="252633A6" w14:textId="4A93C499" w:rsidR="00D60F7A" w:rsidRPr="00FA34AA" w:rsidRDefault="00D60F7A" w:rsidP="00CD4A1A">
          <w:pPr>
            <w:ind w:left="-72"/>
            <w:rPr>
              <w:rFonts w:asciiTheme="minorHAnsi" w:hAnsiTheme="minorHAnsi" w:cstheme="minorHAnsi"/>
              <w:b/>
              <w:sz w:val="18"/>
              <w:szCs w:val="18"/>
            </w:rPr>
          </w:pPr>
          <w:r>
            <w:rPr>
              <w:rFonts w:asciiTheme="minorHAnsi" w:hAnsiTheme="minorHAnsi" w:cstheme="minorHAnsi"/>
              <w:b/>
              <w:sz w:val="18"/>
              <w:szCs w:val="18"/>
            </w:rPr>
            <w:t>Safety Officer</w:t>
          </w:r>
        </w:p>
      </w:tc>
      <w:tc>
        <w:tcPr>
          <w:tcW w:w="1586" w:type="dxa"/>
          <w:vAlign w:val="center"/>
        </w:tcPr>
        <w:p w14:paraId="45983C93" w14:textId="48002C65" w:rsidR="00D60F7A" w:rsidRPr="00A71C08" w:rsidRDefault="00747B80" w:rsidP="007F0971">
          <w:pPr>
            <w:ind w:left="-72"/>
            <w:jc w:val="center"/>
            <w:rPr>
              <w:rFonts w:asciiTheme="minorHAnsi" w:hAnsiTheme="minorHAnsi" w:cstheme="minorHAnsi"/>
              <w:b/>
              <w:sz w:val="18"/>
              <w:szCs w:val="18"/>
              <w:highlight w:val="yellow"/>
            </w:rPr>
          </w:pPr>
          <w:r>
            <w:object w:dxaOrig="1365" w:dyaOrig="375" w14:anchorId="680CA4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25pt;height:18.75pt" o:ole="">
                <v:imagedata r:id="rId2" o:title=""/>
              </v:shape>
              <o:OLEObject Type="Embed" ProgID="PBrush" ShapeID="_x0000_i1027" DrawAspect="Content" ObjectID="_1618498916" r:id="rId3"/>
            </w:object>
          </w:r>
        </w:p>
      </w:tc>
    </w:tr>
  </w:tbl>
  <w:p w14:paraId="6F4BC897" w14:textId="77777777" w:rsidR="00D60F7A" w:rsidRDefault="00D60F7A" w:rsidP="00E45316">
    <w:pPr>
      <w:rPr>
        <w:sz w:val="16"/>
        <w:szCs w:val="16"/>
      </w:rPr>
    </w:pPr>
  </w:p>
  <w:tbl>
    <w:tblPr>
      <w:tblW w:w="157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620"/>
      <w:gridCol w:w="1890"/>
      <w:gridCol w:w="1473"/>
      <w:gridCol w:w="540"/>
      <w:gridCol w:w="630"/>
      <w:gridCol w:w="540"/>
      <w:gridCol w:w="630"/>
      <w:gridCol w:w="4230"/>
      <w:gridCol w:w="540"/>
      <w:gridCol w:w="630"/>
      <w:gridCol w:w="448"/>
      <w:gridCol w:w="720"/>
      <w:gridCol w:w="1180"/>
    </w:tblGrid>
    <w:tr w:rsidR="00D60F7A" w:rsidRPr="00CD4A1A" w14:paraId="0C105C39" w14:textId="77777777" w:rsidTr="004F5F76">
      <w:trPr>
        <w:trHeight w:val="270"/>
      </w:trPr>
      <w:tc>
        <w:tcPr>
          <w:tcW w:w="630" w:type="dxa"/>
          <w:vMerge w:val="restart"/>
          <w:shd w:val="clear" w:color="auto" w:fill="E6E6E6"/>
          <w:vAlign w:val="center"/>
        </w:tcPr>
        <w:p w14:paraId="495B4CF4" w14:textId="77777777" w:rsidR="00D60F7A" w:rsidRPr="00307C3F" w:rsidRDefault="00D60F7A" w:rsidP="00087786">
          <w:pPr>
            <w:jc w:val="center"/>
            <w:rPr>
              <w:rFonts w:ascii="Calibri" w:hAnsi="Calibri" w:cs="Arial"/>
              <w:sz w:val="18"/>
              <w:szCs w:val="18"/>
              <w:lang w:val="en-GB"/>
            </w:rPr>
          </w:pPr>
          <w:r w:rsidRPr="00307C3F">
            <w:rPr>
              <w:rFonts w:ascii="Calibri" w:hAnsi="Calibri" w:cs="Arial"/>
              <w:sz w:val="18"/>
              <w:szCs w:val="18"/>
              <w:lang w:val="en-GB"/>
            </w:rPr>
            <w:t>No</w:t>
          </w:r>
        </w:p>
      </w:tc>
      <w:tc>
        <w:tcPr>
          <w:tcW w:w="1620" w:type="dxa"/>
          <w:vMerge w:val="restart"/>
          <w:shd w:val="clear" w:color="auto" w:fill="E6E6E6"/>
          <w:vAlign w:val="center"/>
        </w:tcPr>
        <w:p w14:paraId="4EA40F78" w14:textId="77777777" w:rsidR="00D60F7A" w:rsidRPr="00307C3F" w:rsidRDefault="00D60F7A" w:rsidP="00087786">
          <w:pPr>
            <w:jc w:val="center"/>
            <w:rPr>
              <w:rFonts w:ascii="Calibri" w:hAnsi="Calibri" w:cs="Arial"/>
              <w:sz w:val="18"/>
              <w:szCs w:val="18"/>
              <w:lang w:val="en-GB"/>
            </w:rPr>
          </w:pPr>
          <w:r w:rsidRPr="00307C3F">
            <w:rPr>
              <w:rFonts w:ascii="Calibri" w:hAnsi="Calibri" w:cs="Arial"/>
              <w:sz w:val="18"/>
              <w:szCs w:val="18"/>
              <w:lang w:val="en-GB"/>
            </w:rPr>
            <w:t>ACTIVITY</w:t>
          </w:r>
        </w:p>
      </w:tc>
      <w:tc>
        <w:tcPr>
          <w:tcW w:w="1890" w:type="dxa"/>
          <w:vMerge w:val="restart"/>
          <w:shd w:val="clear" w:color="auto" w:fill="E6E6E6"/>
          <w:vAlign w:val="center"/>
        </w:tcPr>
        <w:p w14:paraId="06F25ED7" w14:textId="77777777" w:rsidR="00D60F7A" w:rsidRPr="00307C3F" w:rsidRDefault="00D60F7A" w:rsidP="0077303D">
          <w:pPr>
            <w:jc w:val="center"/>
            <w:rPr>
              <w:rFonts w:ascii="Calibri" w:hAnsi="Calibri" w:cs="Arial"/>
              <w:sz w:val="18"/>
              <w:szCs w:val="18"/>
              <w:lang w:val="en-GB"/>
            </w:rPr>
          </w:pPr>
          <w:r w:rsidRPr="00307C3F">
            <w:rPr>
              <w:rFonts w:ascii="Calibri" w:hAnsi="Calibri" w:cs="Arial"/>
              <w:sz w:val="18"/>
              <w:szCs w:val="18"/>
              <w:lang w:val="en-GB"/>
            </w:rPr>
            <w:t>IDENTIFIED HAZARDS</w:t>
          </w:r>
          <w:r>
            <w:rPr>
              <w:rFonts w:ascii="Calibri" w:hAnsi="Calibri" w:cs="Arial"/>
              <w:sz w:val="18"/>
              <w:szCs w:val="18"/>
              <w:lang w:val="en-GB"/>
            </w:rPr>
            <w:t>/RISKS</w:t>
          </w:r>
        </w:p>
      </w:tc>
      <w:tc>
        <w:tcPr>
          <w:tcW w:w="1473" w:type="dxa"/>
          <w:vMerge w:val="restart"/>
          <w:shd w:val="clear" w:color="auto" w:fill="E6E6E6"/>
          <w:vAlign w:val="center"/>
        </w:tcPr>
        <w:p w14:paraId="1B2D1555" w14:textId="77777777" w:rsidR="00D60F7A" w:rsidRPr="00307C3F" w:rsidRDefault="00D60F7A" w:rsidP="00087786">
          <w:pPr>
            <w:jc w:val="center"/>
            <w:rPr>
              <w:rFonts w:ascii="Calibri" w:hAnsi="Calibri" w:cs="Arial"/>
              <w:sz w:val="18"/>
              <w:szCs w:val="18"/>
              <w:lang w:val="en-GB"/>
            </w:rPr>
          </w:pPr>
          <w:r w:rsidRPr="00307C3F">
            <w:rPr>
              <w:rFonts w:ascii="Calibri" w:hAnsi="Calibri" w:cs="Arial"/>
              <w:sz w:val="18"/>
              <w:szCs w:val="18"/>
              <w:lang w:val="en-GB"/>
            </w:rPr>
            <w:t>People Involved</w:t>
          </w:r>
        </w:p>
      </w:tc>
      <w:tc>
        <w:tcPr>
          <w:tcW w:w="2340" w:type="dxa"/>
          <w:gridSpan w:val="4"/>
          <w:shd w:val="clear" w:color="auto" w:fill="E6E6E6"/>
          <w:vAlign w:val="center"/>
        </w:tcPr>
        <w:p w14:paraId="2B980C56" w14:textId="77777777" w:rsidR="00D60F7A" w:rsidRPr="00307C3F" w:rsidRDefault="00D60F7A" w:rsidP="00087786">
          <w:pPr>
            <w:jc w:val="center"/>
            <w:rPr>
              <w:rFonts w:ascii="Calibri" w:hAnsi="Calibri" w:cs="Arial"/>
              <w:sz w:val="18"/>
              <w:szCs w:val="18"/>
              <w:lang w:val="en-GB"/>
            </w:rPr>
          </w:pPr>
          <w:r w:rsidRPr="00307C3F">
            <w:rPr>
              <w:rFonts w:ascii="Calibri" w:hAnsi="Calibri" w:cs="Arial"/>
              <w:sz w:val="18"/>
              <w:szCs w:val="18"/>
              <w:lang w:val="en-GB"/>
            </w:rPr>
            <w:t>Base Risk Ranking</w:t>
          </w:r>
        </w:p>
        <w:p w14:paraId="031E0A66" w14:textId="77777777" w:rsidR="00D60F7A" w:rsidRPr="00307C3F" w:rsidRDefault="00D60F7A" w:rsidP="00087786">
          <w:pPr>
            <w:jc w:val="center"/>
            <w:rPr>
              <w:rFonts w:ascii="Calibri" w:hAnsi="Calibri" w:cs="Arial"/>
              <w:sz w:val="18"/>
              <w:szCs w:val="18"/>
              <w:lang w:val="en-GB"/>
            </w:rPr>
          </w:pPr>
          <w:r w:rsidRPr="00307C3F">
            <w:rPr>
              <w:rFonts w:ascii="Calibri" w:hAnsi="Calibri" w:cs="Arial"/>
              <w:sz w:val="18"/>
              <w:szCs w:val="18"/>
              <w:lang w:val="en-GB"/>
            </w:rPr>
            <w:t>(Without Controls)</w:t>
          </w:r>
        </w:p>
      </w:tc>
      <w:tc>
        <w:tcPr>
          <w:tcW w:w="4230" w:type="dxa"/>
          <w:shd w:val="clear" w:color="auto" w:fill="E6E6E6"/>
          <w:vAlign w:val="center"/>
        </w:tcPr>
        <w:p w14:paraId="3281A5A6" w14:textId="77777777" w:rsidR="00D60F7A" w:rsidRPr="00307C3F" w:rsidRDefault="00D60F7A" w:rsidP="00087786">
          <w:pPr>
            <w:ind w:left="132" w:hanging="132"/>
            <w:jc w:val="center"/>
            <w:rPr>
              <w:rFonts w:ascii="Calibri" w:hAnsi="Calibri" w:cs="Arial"/>
              <w:sz w:val="18"/>
              <w:szCs w:val="18"/>
              <w:lang w:val="en-GB"/>
            </w:rPr>
          </w:pPr>
          <w:r w:rsidRPr="00307C3F">
            <w:rPr>
              <w:rFonts w:ascii="Calibri" w:hAnsi="Calibri" w:cs="Arial"/>
              <w:sz w:val="18"/>
              <w:szCs w:val="18"/>
              <w:lang w:val="en-GB"/>
            </w:rPr>
            <w:t>CONTROL MEASURES</w:t>
          </w:r>
        </w:p>
      </w:tc>
      <w:tc>
        <w:tcPr>
          <w:tcW w:w="2338" w:type="dxa"/>
          <w:gridSpan w:val="4"/>
          <w:shd w:val="clear" w:color="auto" w:fill="E6E6E6"/>
          <w:vAlign w:val="center"/>
        </w:tcPr>
        <w:p w14:paraId="32BCACCC" w14:textId="77777777" w:rsidR="00D60F7A" w:rsidRPr="00307C3F" w:rsidRDefault="00D60F7A" w:rsidP="00087786">
          <w:pPr>
            <w:jc w:val="center"/>
            <w:rPr>
              <w:rFonts w:ascii="Calibri" w:hAnsi="Calibri" w:cs="Arial"/>
              <w:sz w:val="18"/>
              <w:szCs w:val="18"/>
              <w:lang w:val="en-GB"/>
            </w:rPr>
          </w:pPr>
          <w:r w:rsidRPr="00307C3F">
            <w:rPr>
              <w:rFonts w:ascii="Calibri" w:hAnsi="Calibri" w:cs="Arial"/>
              <w:sz w:val="18"/>
              <w:szCs w:val="18"/>
              <w:lang w:val="en-GB"/>
            </w:rPr>
            <w:t>Residual Risk Ranking</w:t>
          </w:r>
        </w:p>
        <w:p w14:paraId="0B3DD046" w14:textId="77777777" w:rsidR="00D60F7A" w:rsidRPr="00307C3F" w:rsidRDefault="00D60F7A" w:rsidP="00087786">
          <w:pPr>
            <w:jc w:val="center"/>
            <w:rPr>
              <w:rFonts w:ascii="Calibri" w:hAnsi="Calibri" w:cs="Arial"/>
              <w:sz w:val="18"/>
              <w:szCs w:val="18"/>
              <w:lang w:val="en-GB"/>
            </w:rPr>
          </w:pPr>
          <w:r w:rsidRPr="00307C3F">
            <w:rPr>
              <w:rFonts w:ascii="Calibri" w:hAnsi="Calibri" w:cs="Arial"/>
              <w:sz w:val="18"/>
              <w:szCs w:val="18"/>
              <w:lang w:val="en-GB"/>
            </w:rPr>
            <w:t>(With Controls)</w:t>
          </w:r>
        </w:p>
      </w:tc>
      <w:tc>
        <w:tcPr>
          <w:tcW w:w="1180" w:type="dxa"/>
          <w:vMerge w:val="restart"/>
          <w:shd w:val="clear" w:color="auto" w:fill="E6E6E6"/>
          <w:vAlign w:val="center"/>
        </w:tcPr>
        <w:p w14:paraId="5D6BCFD1" w14:textId="77777777" w:rsidR="00D60F7A" w:rsidRPr="00307C3F" w:rsidRDefault="00D60F7A" w:rsidP="00087786">
          <w:pPr>
            <w:jc w:val="center"/>
            <w:rPr>
              <w:rFonts w:ascii="Calibri" w:hAnsi="Calibri" w:cs="Arial"/>
              <w:sz w:val="18"/>
              <w:szCs w:val="18"/>
              <w:lang w:val="en-GB"/>
            </w:rPr>
          </w:pPr>
          <w:r>
            <w:rPr>
              <w:rFonts w:ascii="Calibri" w:hAnsi="Calibri" w:cs="Arial"/>
              <w:sz w:val="18"/>
              <w:szCs w:val="18"/>
              <w:lang w:val="en-GB"/>
            </w:rPr>
            <w:t xml:space="preserve">Person Responsible </w:t>
          </w:r>
        </w:p>
      </w:tc>
    </w:tr>
    <w:tr w:rsidR="00D60F7A" w:rsidRPr="00CD4A1A" w14:paraId="1039383B" w14:textId="77777777" w:rsidTr="004F5F76">
      <w:trPr>
        <w:trHeight w:val="494"/>
      </w:trPr>
      <w:tc>
        <w:tcPr>
          <w:tcW w:w="630" w:type="dxa"/>
          <w:vMerge/>
          <w:shd w:val="clear" w:color="auto" w:fill="E6E6E6"/>
          <w:vAlign w:val="center"/>
        </w:tcPr>
        <w:p w14:paraId="6AAE9B45" w14:textId="77777777" w:rsidR="00D60F7A" w:rsidRPr="00776D0C" w:rsidRDefault="00D60F7A" w:rsidP="00087786">
          <w:pPr>
            <w:jc w:val="center"/>
            <w:rPr>
              <w:rFonts w:ascii="Arial" w:hAnsi="Arial" w:cs="Arial"/>
              <w:sz w:val="20"/>
              <w:szCs w:val="20"/>
              <w:lang w:val="en-GB"/>
            </w:rPr>
          </w:pPr>
        </w:p>
      </w:tc>
      <w:tc>
        <w:tcPr>
          <w:tcW w:w="1620" w:type="dxa"/>
          <w:vMerge/>
          <w:shd w:val="clear" w:color="auto" w:fill="E6E6E6"/>
          <w:vAlign w:val="center"/>
        </w:tcPr>
        <w:p w14:paraId="4787987B" w14:textId="77777777" w:rsidR="00D60F7A" w:rsidRPr="00776D0C" w:rsidRDefault="00D60F7A" w:rsidP="00087786">
          <w:pPr>
            <w:jc w:val="center"/>
            <w:rPr>
              <w:rFonts w:ascii="Arial" w:hAnsi="Arial" w:cs="Arial"/>
              <w:sz w:val="20"/>
              <w:szCs w:val="20"/>
              <w:lang w:val="en-GB"/>
            </w:rPr>
          </w:pPr>
        </w:p>
      </w:tc>
      <w:tc>
        <w:tcPr>
          <w:tcW w:w="1890" w:type="dxa"/>
          <w:vMerge/>
          <w:shd w:val="clear" w:color="auto" w:fill="E6E6E6"/>
          <w:vAlign w:val="center"/>
        </w:tcPr>
        <w:p w14:paraId="37F18E89" w14:textId="77777777" w:rsidR="00D60F7A" w:rsidRPr="00776D0C" w:rsidRDefault="00D60F7A" w:rsidP="00087786">
          <w:pPr>
            <w:ind w:left="360"/>
            <w:jc w:val="center"/>
            <w:rPr>
              <w:rFonts w:ascii="Arial" w:hAnsi="Arial" w:cs="Arial"/>
              <w:sz w:val="20"/>
              <w:szCs w:val="20"/>
              <w:lang w:val="en-GB"/>
            </w:rPr>
          </w:pPr>
        </w:p>
      </w:tc>
      <w:tc>
        <w:tcPr>
          <w:tcW w:w="1473" w:type="dxa"/>
          <w:vMerge/>
          <w:shd w:val="clear" w:color="auto" w:fill="E6E6E6"/>
        </w:tcPr>
        <w:p w14:paraId="48F5EE2B" w14:textId="77777777" w:rsidR="00D60F7A" w:rsidRPr="00C91188" w:rsidRDefault="00D60F7A" w:rsidP="00087786">
          <w:pPr>
            <w:jc w:val="center"/>
            <w:rPr>
              <w:rFonts w:ascii="Arial" w:hAnsi="Arial" w:cs="Arial"/>
              <w:sz w:val="18"/>
              <w:szCs w:val="18"/>
              <w:lang w:val="en-GB"/>
            </w:rPr>
          </w:pPr>
        </w:p>
      </w:tc>
      <w:tc>
        <w:tcPr>
          <w:tcW w:w="540" w:type="dxa"/>
          <w:shd w:val="clear" w:color="auto" w:fill="E6E6E6"/>
          <w:vAlign w:val="center"/>
        </w:tcPr>
        <w:p w14:paraId="1DBEBDA4" w14:textId="1B62508C" w:rsidR="00D60F7A" w:rsidRPr="00307C3F" w:rsidRDefault="00D60F7A" w:rsidP="00087786">
          <w:pPr>
            <w:jc w:val="center"/>
            <w:rPr>
              <w:rFonts w:ascii="Calibri" w:hAnsi="Calibri" w:cs="Arial"/>
              <w:sz w:val="17"/>
              <w:szCs w:val="17"/>
              <w:lang w:val="en-GB"/>
            </w:rPr>
          </w:pPr>
          <w:r>
            <w:rPr>
              <w:rFonts w:ascii="Calibri" w:hAnsi="Calibri" w:cs="Arial"/>
              <w:sz w:val="17"/>
              <w:szCs w:val="17"/>
              <w:lang w:val="en-GB"/>
            </w:rPr>
            <w:t>L</w:t>
          </w:r>
        </w:p>
      </w:tc>
      <w:tc>
        <w:tcPr>
          <w:tcW w:w="630" w:type="dxa"/>
          <w:shd w:val="clear" w:color="auto" w:fill="E6E6E6"/>
          <w:vAlign w:val="center"/>
        </w:tcPr>
        <w:p w14:paraId="397E0423" w14:textId="26A53489" w:rsidR="00D60F7A" w:rsidRPr="00307C3F" w:rsidRDefault="00D60F7A" w:rsidP="00087786">
          <w:pPr>
            <w:jc w:val="center"/>
            <w:rPr>
              <w:rFonts w:ascii="Calibri" w:hAnsi="Calibri" w:cs="Arial"/>
              <w:sz w:val="17"/>
              <w:szCs w:val="17"/>
              <w:lang w:val="en-GB"/>
            </w:rPr>
          </w:pPr>
          <w:r>
            <w:rPr>
              <w:rFonts w:ascii="Calibri" w:hAnsi="Calibri" w:cs="Arial"/>
              <w:sz w:val="17"/>
              <w:szCs w:val="17"/>
              <w:lang w:val="en-GB"/>
            </w:rPr>
            <w:t>S</w:t>
          </w:r>
        </w:p>
      </w:tc>
      <w:tc>
        <w:tcPr>
          <w:tcW w:w="540" w:type="dxa"/>
          <w:shd w:val="clear" w:color="auto" w:fill="E6E6E6"/>
          <w:vAlign w:val="center"/>
        </w:tcPr>
        <w:p w14:paraId="32717819" w14:textId="77777777" w:rsidR="00D60F7A" w:rsidRPr="00307C3F" w:rsidRDefault="00D60F7A" w:rsidP="00C778CC">
          <w:pPr>
            <w:ind w:left="-44" w:right="-105"/>
            <w:jc w:val="center"/>
            <w:rPr>
              <w:rFonts w:ascii="Calibri" w:hAnsi="Calibri" w:cs="Arial"/>
              <w:sz w:val="17"/>
              <w:szCs w:val="17"/>
              <w:lang w:val="en-GB"/>
            </w:rPr>
          </w:pPr>
          <w:r w:rsidRPr="00307C3F">
            <w:rPr>
              <w:rFonts w:ascii="Calibri" w:hAnsi="Calibri" w:cs="Arial"/>
              <w:sz w:val="17"/>
              <w:szCs w:val="17"/>
              <w:lang w:val="en-GB"/>
            </w:rPr>
            <w:t>Risk Score</w:t>
          </w:r>
        </w:p>
      </w:tc>
      <w:tc>
        <w:tcPr>
          <w:tcW w:w="630" w:type="dxa"/>
          <w:shd w:val="clear" w:color="auto" w:fill="E6E6E6"/>
          <w:vAlign w:val="center"/>
        </w:tcPr>
        <w:p w14:paraId="46193890" w14:textId="77777777" w:rsidR="00D60F7A" w:rsidRDefault="00D60F7A" w:rsidP="00C778CC">
          <w:pPr>
            <w:ind w:left="-104" w:right="-105" w:hanging="134"/>
            <w:jc w:val="center"/>
            <w:rPr>
              <w:rFonts w:ascii="Calibri" w:hAnsi="Calibri" w:cs="Arial"/>
              <w:sz w:val="17"/>
              <w:szCs w:val="17"/>
              <w:lang w:val="en-GB"/>
            </w:rPr>
          </w:pPr>
          <w:r w:rsidRPr="00307C3F">
            <w:rPr>
              <w:rFonts w:ascii="Calibri" w:hAnsi="Calibri" w:cs="Arial"/>
              <w:sz w:val="17"/>
              <w:szCs w:val="17"/>
              <w:lang w:val="en-GB"/>
            </w:rPr>
            <w:t xml:space="preserve">Risk </w:t>
          </w:r>
        </w:p>
        <w:p w14:paraId="509BD237" w14:textId="77777777" w:rsidR="00D60F7A" w:rsidRPr="00307C3F" w:rsidRDefault="00D60F7A" w:rsidP="00C778CC">
          <w:pPr>
            <w:ind w:left="-104" w:right="-105" w:hanging="134"/>
            <w:jc w:val="center"/>
            <w:rPr>
              <w:rFonts w:ascii="Calibri" w:hAnsi="Calibri" w:cs="Arial"/>
              <w:sz w:val="17"/>
              <w:szCs w:val="17"/>
              <w:lang w:val="en-GB"/>
            </w:rPr>
          </w:pPr>
          <w:r w:rsidRPr="00307C3F">
            <w:rPr>
              <w:rFonts w:ascii="Calibri" w:hAnsi="Calibri" w:cs="Arial"/>
              <w:sz w:val="17"/>
              <w:szCs w:val="17"/>
              <w:lang w:val="en-GB"/>
            </w:rPr>
            <w:t>Rating</w:t>
          </w:r>
        </w:p>
      </w:tc>
      <w:tc>
        <w:tcPr>
          <w:tcW w:w="4230" w:type="dxa"/>
          <w:shd w:val="clear" w:color="auto" w:fill="E6E6E6"/>
          <w:vAlign w:val="center"/>
        </w:tcPr>
        <w:p w14:paraId="04DC6306" w14:textId="77777777" w:rsidR="00D60F7A" w:rsidRPr="00307C3F" w:rsidRDefault="00D60F7A" w:rsidP="00087786">
          <w:pPr>
            <w:jc w:val="center"/>
            <w:rPr>
              <w:rFonts w:ascii="Calibri" w:hAnsi="Calibri" w:cs="Arial"/>
              <w:sz w:val="20"/>
              <w:szCs w:val="20"/>
              <w:lang w:val="en-GB"/>
            </w:rPr>
          </w:pPr>
        </w:p>
      </w:tc>
      <w:tc>
        <w:tcPr>
          <w:tcW w:w="540" w:type="dxa"/>
          <w:shd w:val="clear" w:color="auto" w:fill="E6E6E6"/>
          <w:vAlign w:val="center"/>
        </w:tcPr>
        <w:p w14:paraId="15CF84E5" w14:textId="063C96CF" w:rsidR="00D60F7A" w:rsidRPr="00307C3F" w:rsidRDefault="00D60F7A" w:rsidP="00087786">
          <w:pPr>
            <w:jc w:val="center"/>
            <w:rPr>
              <w:rFonts w:ascii="Calibri" w:hAnsi="Calibri" w:cs="Arial"/>
              <w:sz w:val="17"/>
              <w:szCs w:val="17"/>
              <w:lang w:val="en-GB"/>
            </w:rPr>
          </w:pPr>
          <w:r>
            <w:rPr>
              <w:rFonts w:ascii="Calibri" w:hAnsi="Calibri" w:cs="Arial"/>
              <w:sz w:val="17"/>
              <w:szCs w:val="17"/>
              <w:lang w:val="en-GB"/>
            </w:rPr>
            <w:t>L</w:t>
          </w:r>
        </w:p>
      </w:tc>
      <w:tc>
        <w:tcPr>
          <w:tcW w:w="630" w:type="dxa"/>
          <w:shd w:val="clear" w:color="auto" w:fill="E6E6E6"/>
          <w:vAlign w:val="center"/>
        </w:tcPr>
        <w:p w14:paraId="552A0302" w14:textId="7680CE00" w:rsidR="00D60F7A" w:rsidRPr="00307C3F" w:rsidRDefault="00D60F7A" w:rsidP="00087786">
          <w:pPr>
            <w:jc w:val="center"/>
            <w:rPr>
              <w:rFonts w:ascii="Calibri" w:hAnsi="Calibri" w:cs="Arial"/>
              <w:sz w:val="17"/>
              <w:szCs w:val="17"/>
              <w:lang w:val="en-GB"/>
            </w:rPr>
          </w:pPr>
          <w:r>
            <w:rPr>
              <w:rFonts w:ascii="Calibri" w:hAnsi="Calibri" w:cs="Arial"/>
              <w:sz w:val="17"/>
              <w:szCs w:val="17"/>
              <w:lang w:val="en-GB"/>
            </w:rPr>
            <w:t>S</w:t>
          </w:r>
        </w:p>
      </w:tc>
      <w:tc>
        <w:tcPr>
          <w:tcW w:w="448" w:type="dxa"/>
          <w:shd w:val="clear" w:color="auto" w:fill="E6E6E6"/>
          <w:vAlign w:val="center"/>
        </w:tcPr>
        <w:p w14:paraId="47C237F2" w14:textId="5931C929" w:rsidR="00D60F7A" w:rsidRPr="00307C3F" w:rsidRDefault="00D60F7A" w:rsidP="00D9623C">
          <w:pPr>
            <w:ind w:left="-104" w:right="-124" w:hanging="108"/>
            <w:jc w:val="center"/>
            <w:rPr>
              <w:rFonts w:ascii="Calibri" w:hAnsi="Calibri" w:cs="Arial"/>
              <w:sz w:val="17"/>
              <w:szCs w:val="17"/>
              <w:lang w:val="en-GB"/>
            </w:rPr>
          </w:pPr>
          <w:r w:rsidRPr="00307C3F">
            <w:rPr>
              <w:rFonts w:ascii="Calibri" w:hAnsi="Calibri" w:cs="Arial"/>
              <w:sz w:val="17"/>
              <w:szCs w:val="17"/>
              <w:lang w:val="en-GB"/>
            </w:rPr>
            <w:t>Risk Score</w:t>
          </w:r>
        </w:p>
      </w:tc>
      <w:tc>
        <w:tcPr>
          <w:tcW w:w="720" w:type="dxa"/>
          <w:shd w:val="clear" w:color="auto" w:fill="E6E6E6"/>
          <w:vAlign w:val="center"/>
        </w:tcPr>
        <w:p w14:paraId="0735C752" w14:textId="77777777" w:rsidR="00D60F7A" w:rsidRDefault="00D60F7A" w:rsidP="00CA1DB4">
          <w:pPr>
            <w:ind w:left="-104" w:right="-105" w:hanging="134"/>
            <w:jc w:val="center"/>
            <w:rPr>
              <w:rFonts w:ascii="Calibri" w:hAnsi="Calibri" w:cs="Arial"/>
              <w:sz w:val="17"/>
              <w:szCs w:val="17"/>
              <w:lang w:val="en-GB"/>
            </w:rPr>
          </w:pPr>
          <w:r w:rsidRPr="00307C3F">
            <w:rPr>
              <w:rFonts w:ascii="Calibri" w:hAnsi="Calibri" w:cs="Arial"/>
              <w:sz w:val="17"/>
              <w:szCs w:val="17"/>
              <w:lang w:val="en-GB"/>
            </w:rPr>
            <w:t xml:space="preserve">Risk </w:t>
          </w:r>
        </w:p>
        <w:p w14:paraId="00E91F0D" w14:textId="352C4AE3" w:rsidR="00D60F7A" w:rsidRPr="00307C3F" w:rsidRDefault="00D60F7A" w:rsidP="00C778CC">
          <w:pPr>
            <w:ind w:right="-90" w:hanging="134"/>
            <w:jc w:val="center"/>
            <w:rPr>
              <w:rFonts w:ascii="Calibri" w:hAnsi="Calibri" w:cs="Arial"/>
              <w:sz w:val="17"/>
              <w:szCs w:val="17"/>
              <w:lang w:val="en-GB"/>
            </w:rPr>
          </w:pPr>
          <w:r w:rsidRPr="00307C3F">
            <w:rPr>
              <w:rFonts w:ascii="Calibri" w:hAnsi="Calibri" w:cs="Arial"/>
              <w:sz w:val="17"/>
              <w:szCs w:val="17"/>
              <w:lang w:val="en-GB"/>
            </w:rPr>
            <w:t>Rating</w:t>
          </w:r>
        </w:p>
      </w:tc>
      <w:tc>
        <w:tcPr>
          <w:tcW w:w="1180" w:type="dxa"/>
          <w:vMerge/>
          <w:shd w:val="clear" w:color="auto" w:fill="E6E6E6"/>
          <w:vAlign w:val="center"/>
        </w:tcPr>
        <w:p w14:paraId="0A58EAED" w14:textId="77777777" w:rsidR="00D60F7A" w:rsidRPr="001335AE" w:rsidRDefault="00D60F7A" w:rsidP="00087786">
          <w:pPr>
            <w:jc w:val="center"/>
            <w:rPr>
              <w:rFonts w:ascii="Arial" w:hAnsi="Arial" w:cs="Arial"/>
              <w:sz w:val="17"/>
              <w:szCs w:val="17"/>
              <w:lang w:val="en-GB"/>
            </w:rPr>
          </w:pPr>
        </w:p>
      </w:tc>
    </w:tr>
  </w:tbl>
  <w:p w14:paraId="7E2EDBE6" w14:textId="77777777" w:rsidR="00D60F7A" w:rsidRDefault="00D60F7A" w:rsidP="00E45316">
    <w:pPr>
      <w:rPr>
        <w:sz w:val="16"/>
        <w:szCs w:val="16"/>
      </w:rPr>
    </w:pPr>
  </w:p>
  <w:p w14:paraId="66B71268" w14:textId="77777777" w:rsidR="00D60F7A" w:rsidRPr="00E45316" w:rsidRDefault="00D60F7A">
    <w:pPr>
      <w:pStyle w:val="Header"/>
      <w:rPr>
        <w:sz w:val="4"/>
        <w:szCs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4D776" w14:textId="77777777" w:rsidR="00D60F7A" w:rsidRDefault="00D60F7A" w:rsidP="00C63036">
    <w:pPr>
      <w:rPr>
        <w:sz w:val="16"/>
        <w:szCs w:val="16"/>
      </w:rPr>
    </w:pPr>
  </w:p>
  <w:p w14:paraId="48FA934C" w14:textId="77777777" w:rsidR="00D60F7A" w:rsidRDefault="00D60F7A" w:rsidP="00C63036">
    <w:pPr>
      <w:pStyle w:val="Header"/>
      <w:rPr>
        <w:sz w:val="2"/>
        <w:szCs w:val="2"/>
      </w:rPr>
    </w:pPr>
  </w:p>
  <w:p w14:paraId="4FF1A4BF" w14:textId="77777777" w:rsidR="00D60F7A" w:rsidRDefault="00D60F7A" w:rsidP="00C63036">
    <w:pPr>
      <w:pStyle w:val="Header"/>
      <w:rPr>
        <w:sz w:val="2"/>
        <w:szCs w:val="2"/>
      </w:rPr>
    </w:pPr>
  </w:p>
  <w:p w14:paraId="044A20F0" w14:textId="77777777" w:rsidR="00D60F7A" w:rsidRPr="00C63036" w:rsidRDefault="00D60F7A" w:rsidP="00D9623C">
    <w:pPr>
      <w:pStyle w:val="Header"/>
      <w:jc w:val="center"/>
      <w:rPr>
        <w:sz w:val="2"/>
        <w:szCs w:val="2"/>
      </w:rPr>
    </w:pPr>
    <w:r>
      <w:rPr>
        <w:rFonts w:cs="Arial"/>
        <w:noProof/>
      </w:rPr>
      <w:drawing>
        <wp:inline distT="0" distB="0" distL="0" distR="0" wp14:anchorId="265719D2" wp14:editId="76864CC0">
          <wp:extent cx="1295400" cy="400050"/>
          <wp:effectExtent l="0" t="0" r="0" b="0"/>
          <wp:docPr id="7" name="Picture 7"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0"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0005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98B318" w14:textId="77777777" w:rsidR="00D60F7A" w:rsidRPr="00E67D2E" w:rsidRDefault="00D60F7A" w:rsidP="005B67BA">
    <w:pPr>
      <w:pStyle w:val="Header"/>
      <w:jc w:val="center"/>
      <w:rPr>
        <w:sz w:val="16"/>
        <w:szCs w:val="16"/>
      </w:rPr>
    </w:pPr>
    <w:r>
      <w:rPr>
        <w:rFonts w:cs="Arial"/>
        <w:noProof/>
      </w:rPr>
      <w:drawing>
        <wp:inline distT="0" distB="0" distL="0" distR="0" wp14:anchorId="193B5C2F" wp14:editId="154C496C">
          <wp:extent cx="1009650" cy="311194"/>
          <wp:effectExtent l="0" t="0" r="0" b="0"/>
          <wp:docPr id="21" name="Picture 21"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3099" cy="312257"/>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6849F" w14:textId="77777777" w:rsidR="00D60F7A" w:rsidRDefault="00D60F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43213"/>
    <w:multiLevelType w:val="hybridMultilevel"/>
    <w:tmpl w:val="6958F6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213FF1"/>
    <w:multiLevelType w:val="hybridMultilevel"/>
    <w:tmpl w:val="99DAC134"/>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3D6974"/>
    <w:multiLevelType w:val="hybridMultilevel"/>
    <w:tmpl w:val="8E385BE4"/>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0A37D5"/>
    <w:multiLevelType w:val="hybridMultilevel"/>
    <w:tmpl w:val="5204EDF6"/>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3666B4"/>
    <w:multiLevelType w:val="hybridMultilevel"/>
    <w:tmpl w:val="BF42BAFA"/>
    <w:lvl w:ilvl="0" w:tplc="04090015">
      <w:start w:val="1"/>
      <w:numFmt w:val="upperLetter"/>
      <w:lvlText w:val="%1."/>
      <w:lvlJc w:val="left"/>
      <w:pPr>
        <w:ind w:left="659" w:hanging="360"/>
      </w:pPr>
    </w:lvl>
    <w:lvl w:ilvl="1" w:tplc="04090019" w:tentative="1">
      <w:start w:val="1"/>
      <w:numFmt w:val="lowerLetter"/>
      <w:lvlText w:val="%2."/>
      <w:lvlJc w:val="left"/>
      <w:pPr>
        <w:ind w:left="1379" w:hanging="360"/>
      </w:pPr>
    </w:lvl>
    <w:lvl w:ilvl="2" w:tplc="0409001B" w:tentative="1">
      <w:start w:val="1"/>
      <w:numFmt w:val="lowerRoman"/>
      <w:lvlText w:val="%3."/>
      <w:lvlJc w:val="right"/>
      <w:pPr>
        <w:ind w:left="2099" w:hanging="180"/>
      </w:pPr>
    </w:lvl>
    <w:lvl w:ilvl="3" w:tplc="0409000F" w:tentative="1">
      <w:start w:val="1"/>
      <w:numFmt w:val="decimal"/>
      <w:lvlText w:val="%4."/>
      <w:lvlJc w:val="left"/>
      <w:pPr>
        <w:ind w:left="2819" w:hanging="360"/>
      </w:pPr>
    </w:lvl>
    <w:lvl w:ilvl="4" w:tplc="04090019" w:tentative="1">
      <w:start w:val="1"/>
      <w:numFmt w:val="lowerLetter"/>
      <w:lvlText w:val="%5."/>
      <w:lvlJc w:val="left"/>
      <w:pPr>
        <w:ind w:left="3539" w:hanging="360"/>
      </w:pPr>
    </w:lvl>
    <w:lvl w:ilvl="5" w:tplc="0409001B" w:tentative="1">
      <w:start w:val="1"/>
      <w:numFmt w:val="lowerRoman"/>
      <w:lvlText w:val="%6."/>
      <w:lvlJc w:val="right"/>
      <w:pPr>
        <w:ind w:left="4259" w:hanging="180"/>
      </w:pPr>
    </w:lvl>
    <w:lvl w:ilvl="6" w:tplc="0409000F" w:tentative="1">
      <w:start w:val="1"/>
      <w:numFmt w:val="decimal"/>
      <w:lvlText w:val="%7."/>
      <w:lvlJc w:val="left"/>
      <w:pPr>
        <w:ind w:left="4979" w:hanging="360"/>
      </w:pPr>
    </w:lvl>
    <w:lvl w:ilvl="7" w:tplc="04090019" w:tentative="1">
      <w:start w:val="1"/>
      <w:numFmt w:val="lowerLetter"/>
      <w:lvlText w:val="%8."/>
      <w:lvlJc w:val="left"/>
      <w:pPr>
        <w:ind w:left="5699" w:hanging="360"/>
      </w:pPr>
    </w:lvl>
    <w:lvl w:ilvl="8" w:tplc="0409001B" w:tentative="1">
      <w:start w:val="1"/>
      <w:numFmt w:val="lowerRoman"/>
      <w:lvlText w:val="%9."/>
      <w:lvlJc w:val="right"/>
      <w:pPr>
        <w:ind w:left="6419" w:hanging="180"/>
      </w:pPr>
    </w:lvl>
  </w:abstractNum>
  <w:abstractNum w:abstractNumId="5">
    <w:nsid w:val="0F240379"/>
    <w:multiLevelType w:val="hybridMultilevel"/>
    <w:tmpl w:val="D81A0D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382966"/>
    <w:multiLevelType w:val="multilevel"/>
    <w:tmpl w:val="37DEAD6E"/>
    <w:lvl w:ilvl="0">
      <w:start w:val="1"/>
      <w:numFmt w:val="decimal"/>
      <w:lvlText w:val="%1."/>
      <w:lvlJc w:val="left"/>
      <w:pPr>
        <w:ind w:left="720" w:hanging="360"/>
      </w:pPr>
      <w:rPr>
        <w:rFonts w:hint="default"/>
      </w:rPr>
    </w:lvl>
    <w:lvl w:ilvl="1">
      <w:start w:val="1"/>
      <w:numFmt w:val="decimal"/>
      <w:isLgl/>
      <w:lvlText w:val="%1.%2."/>
      <w:lvlJc w:val="left"/>
      <w:pPr>
        <w:ind w:left="11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127F398B"/>
    <w:multiLevelType w:val="hybridMultilevel"/>
    <w:tmpl w:val="88467152"/>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8">
    <w:nsid w:val="25DC20AF"/>
    <w:multiLevelType w:val="hybridMultilevel"/>
    <w:tmpl w:val="39DE6C5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873EBC"/>
    <w:multiLevelType w:val="hybridMultilevel"/>
    <w:tmpl w:val="DE4467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8440E9"/>
    <w:multiLevelType w:val="hybridMultilevel"/>
    <w:tmpl w:val="166201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A72E85"/>
    <w:multiLevelType w:val="hybridMultilevel"/>
    <w:tmpl w:val="180A853A"/>
    <w:lvl w:ilvl="0" w:tplc="A7D64406">
      <w:start w:val="1"/>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B64A9E"/>
    <w:multiLevelType w:val="hybridMultilevel"/>
    <w:tmpl w:val="85B86D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33381FD6"/>
    <w:multiLevelType w:val="hybridMultilevel"/>
    <w:tmpl w:val="395AB9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975529"/>
    <w:multiLevelType w:val="hybridMultilevel"/>
    <w:tmpl w:val="209A1946"/>
    <w:lvl w:ilvl="0" w:tplc="04090017">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372245EA"/>
    <w:multiLevelType w:val="hybridMultilevel"/>
    <w:tmpl w:val="C55E22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931A2C"/>
    <w:multiLevelType w:val="hybridMultilevel"/>
    <w:tmpl w:val="901ABE6E"/>
    <w:lvl w:ilvl="0" w:tplc="0409000B">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A3F3BC9"/>
    <w:multiLevelType w:val="hybridMultilevel"/>
    <w:tmpl w:val="A948D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6B5605"/>
    <w:multiLevelType w:val="hybridMultilevel"/>
    <w:tmpl w:val="6DCA6B6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AC4401C"/>
    <w:multiLevelType w:val="hybridMultilevel"/>
    <w:tmpl w:val="83C83192"/>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0">
    <w:nsid w:val="3ACD06E6"/>
    <w:multiLevelType w:val="hybridMultilevel"/>
    <w:tmpl w:val="CB228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0222AD"/>
    <w:multiLevelType w:val="hybridMultilevel"/>
    <w:tmpl w:val="0D04D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E28480E"/>
    <w:multiLevelType w:val="hybridMultilevel"/>
    <w:tmpl w:val="1C9281FA"/>
    <w:lvl w:ilvl="0" w:tplc="A9243D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2A6121C"/>
    <w:multiLevelType w:val="hybridMultilevel"/>
    <w:tmpl w:val="D494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3002B2D"/>
    <w:multiLevelType w:val="hybridMultilevel"/>
    <w:tmpl w:val="5F3CD8DA"/>
    <w:lvl w:ilvl="0" w:tplc="29283054">
      <w:start w:val="13"/>
      <w:numFmt w:val="decimal"/>
      <w:lvlText w:val="%1"/>
      <w:lvlJc w:val="left"/>
      <w:pPr>
        <w:ind w:left="720" w:hanging="360"/>
      </w:pPr>
      <w:rPr>
        <w:rFonts w:hint="default"/>
        <w:color w:val="2222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A9C7634"/>
    <w:multiLevelType w:val="hybridMultilevel"/>
    <w:tmpl w:val="FBD268CA"/>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3B4006"/>
    <w:multiLevelType w:val="hybridMultilevel"/>
    <w:tmpl w:val="B2C014CE"/>
    <w:lvl w:ilvl="0" w:tplc="A9243D76">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C327EA"/>
    <w:multiLevelType w:val="hybridMultilevel"/>
    <w:tmpl w:val="E5581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B7272D4"/>
    <w:multiLevelType w:val="hybridMultilevel"/>
    <w:tmpl w:val="286C2526"/>
    <w:lvl w:ilvl="0" w:tplc="7BFE508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EA05E96"/>
    <w:multiLevelType w:val="hybridMultilevel"/>
    <w:tmpl w:val="EE1C4110"/>
    <w:lvl w:ilvl="0" w:tplc="A9243D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EF5315B"/>
    <w:multiLevelType w:val="hybridMultilevel"/>
    <w:tmpl w:val="72ACA2A2"/>
    <w:lvl w:ilvl="0" w:tplc="A9243D76">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1">
    <w:nsid w:val="62FA4EDB"/>
    <w:multiLevelType w:val="hybridMultilevel"/>
    <w:tmpl w:val="B9C2D716"/>
    <w:lvl w:ilvl="0" w:tplc="0409000F">
      <w:start w:val="1"/>
      <w:numFmt w:val="decimal"/>
      <w:lvlText w:val="%1."/>
      <w:lvlJc w:val="left"/>
      <w:pPr>
        <w:ind w:left="659" w:hanging="360"/>
      </w:pPr>
    </w:lvl>
    <w:lvl w:ilvl="1" w:tplc="04090019" w:tentative="1">
      <w:start w:val="1"/>
      <w:numFmt w:val="lowerLetter"/>
      <w:lvlText w:val="%2."/>
      <w:lvlJc w:val="left"/>
      <w:pPr>
        <w:ind w:left="1379" w:hanging="360"/>
      </w:pPr>
    </w:lvl>
    <w:lvl w:ilvl="2" w:tplc="0409001B" w:tentative="1">
      <w:start w:val="1"/>
      <w:numFmt w:val="lowerRoman"/>
      <w:lvlText w:val="%3."/>
      <w:lvlJc w:val="right"/>
      <w:pPr>
        <w:ind w:left="2099" w:hanging="180"/>
      </w:pPr>
    </w:lvl>
    <w:lvl w:ilvl="3" w:tplc="0409000F" w:tentative="1">
      <w:start w:val="1"/>
      <w:numFmt w:val="decimal"/>
      <w:lvlText w:val="%4."/>
      <w:lvlJc w:val="left"/>
      <w:pPr>
        <w:ind w:left="2819" w:hanging="360"/>
      </w:pPr>
    </w:lvl>
    <w:lvl w:ilvl="4" w:tplc="04090019" w:tentative="1">
      <w:start w:val="1"/>
      <w:numFmt w:val="lowerLetter"/>
      <w:lvlText w:val="%5."/>
      <w:lvlJc w:val="left"/>
      <w:pPr>
        <w:ind w:left="3539" w:hanging="360"/>
      </w:pPr>
    </w:lvl>
    <w:lvl w:ilvl="5" w:tplc="0409001B" w:tentative="1">
      <w:start w:val="1"/>
      <w:numFmt w:val="lowerRoman"/>
      <w:lvlText w:val="%6."/>
      <w:lvlJc w:val="right"/>
      <w:pPr>
        <w:ind w:left="4259" w:hanging="180"/>
      </w:pPr>
    </w:lvl>
    <w:lvl w:ilvl="6" w:tplc="0409000F" w:tentative="1">
      <w:start w:val="1"/>
      <w:numFmt w:val="decimal"/>
      <w:lvlText w:val="%7."/>
      <w:lvlJc w:val="left"/>
      <w:pPr>
        <w:ind w:left="4979" w:hanging="360"/>
      </w:pPr>
    </w:lvl>
    <w:lvl w:ilvl="7" w:tplc="04090019" w:tentative="1">
      <w:start w:val="1"/>
      <w:numFmt w:val="lowerLetter"/>
      <w:lvlText w:val="%8."/>
      <w:lvlJc w:val="left"/>
      <w:pPr>
        <w:ind w:left="5699" w:hanging="360"/>
      </w:pPr>
    </w:lvl>
    <w:lvl w:ilvl="8" w:tplc="0409001B" w:tentative="1">
      <w:start w:val="1"/>
      <w:numFmt w:val="lowerRoman"/>
      <w:lvlText w:val="%9."/>
      <w:lvlJc w:val="right"/>
      <w:pPr>
        <w:ind w:left="6419" w:hanging="180"/>
      </w:pPr>
    </w:lvl>
  </w:abstractNum>
  <w:abstractNum w:abstractNumId="32">
    <w:nsid w:val="63AC16FB"/>
    <w:multiLevelType w:val="hybridMultilevel"/>
    <w:tmpl w:val="467ED7B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3">
    <w:nsid w:val="66407B2A"/>
    <w:multiLevelType w:val="hybridMultilevel"/>
    <w:tmpl w:val="BDF2A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71A18B2"/>
    <w:multiLevelType w:val="hybridMultilevel"/>
    <w:tmpl w:val="5AC22FA2"/>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86B1BCA"/>
    <w:multiLevelType w:val="hybridMultilevel"/>
    <w:tmpl w:val="806E9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C3D25CF"/>
    <w:multiLevelType w:val="hybridMultilevel"/>
    <w:tmpl w:val="8744E314"/>
    <w:lvl w:ilvl="0" w:tplc="04090001">
      <w:start w:val="1"/>
      <w:numFmt w:val="bullet"/>
      <w:lvlText w:val=""/>
      <w:lvlJc w:val="left"/>
      <w:pPr>
        <w:ind w:left="946" w:hanging="360"/>
      </w:pPr>
      <w:rPr>
        <w:rFonts w:ascii="Symbol" w:hAnsi="Symbol" w:hint="default"/>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37">
    <w:nsid w:val="6CBA5D3F"/>
    <w:multiLevelType w:val="hybridMultilevel"/>
    <w:tmpl w:val="30EC1694"/>
    <w:lvl w:ilvl="0" w:tplc="A9243D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6D89751E"/>
    <w:multiLevelType w:val="hybridMultilevel"/>
    <w:tmpl w:val="C4F0A416"/>
    <w:lvl w:ilvl="0" w:tplc="0409000F">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BA95C41"/>
    <w:multiLevelType w:val="hybridMultilevel"/>
    <w:tmpl w:val="E2B028CE"/>
    <w:lvl w:ilvl="0" w:tplc="A9243D76">
      <w:start w:val="1"/>
      <w:numFmt w:val="decimal"/>
      <w:lvlText w:val="%1."/>
      <w:lvlJc w:val="left"/>
      <w:pPr>
        <w:ind w:left="75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40">
    <w:nsid w:val="7FD0361C"/>
    <w:multiLevelType w:val="hybridMultilevel"/>
    <w:tmpl w:val="0B88B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37"/>
  </w:num>
  <w:num w:numId="4">
    <w:abstractNumId w:val="10"/>
  </w:num>
  <w:num w:numId="5">
    <w:abstractNumId w:val="15"/>
  </w:num>
  <w:num w:numId="6">
    <w:abstractNumId w:val="16"/>
  </w:num>
  <w:num w:numId="7">
    <w:abstractNumId w:val="12"/>
  </w:num>
  <w:num w:numId="8">
    <w:abstractNumId w:val="7"/>
  </w:num>
  <w:num w:numId="9">
    <w:abstractNumId w:val="39"/>
  </w:num>
  <w:num w:numId="10">
    <w:abstractNumId w:val="34"/>
  </w:num>
  <w:num w:numId="11">
    <w:abstractNumId w:val="1"/>
  </w:num>
  <w:num w:numId="12">
    <w:abstractNumId w:val="30"/>
  </w:num>
  <w:num w:numId="13">
    <w:abstractNumId w:val="23"/>
  </w:num>
  <w:num w:numId="14">
    <w:abstractNumId w:val="27"/>
  </w:num>
  <w:num w:numId="15">
    <w:abstractNumId w:val="26"/>
  </w:num>
  <w:num w:numId="16">
    <w:abstractNumId w:val="21"/>
  </w:num>
  <w:num w:numId="17">
    <w:abstractNumId w:val="2"/>
  </w:num>
  <w:num w:numId="18">
    <w:abstractNumId w:val="20"/>
  </w:num>
  <w:num w:numId="19">
    <w:abstractNumId w:val="3"/>
  </w:num>
  <w:num w:numId="20">
    <w:abstractNumId w:val="36"/>
  </w:num>
  <w:num w:numId="21">
    <w:abstractNumId w:val="25"/>
  </w:num>
  <w:num w:numId="22">
    <w:abstractNumId w:val="29"/>
  </w:num>
  <w:num w:numId="23">
    <w:abstractNumId w:val="35"/>
  </w:num>
  <w:num w:numId="24">
    <w:abstractNumId w:val="28"/>
  </w:num>
  <w:num w:numId="25">
    <w:abstractNumId w:val="24"/>
  </w:num>
  <w:num w:numId="26">
    <w:abstractNumId w:val="8"/>
  </w:num>
  <w:num w:numId="27">
    <w:abstractNumId w:val="0"/>
  </w:num>
  <w:num w:numId="28">
    <w:abstractNumId w:val="11"/>
  </w:num>
  <w:num w:numId="29">
    <w:abstractNumId w:val="22"/>
  </w:num>
  <w:num w:numId="30">
    <w:abstractNumId w:val="33"/>
  </w:num>
  <w:num w:numId="31">
    <w:abstractNumId w:val="13"/>
  </w:num>
  <w:num w:numId="32">
    <w:abstractNumId w:val="17"/>
  </w:num>
  <w:num w:numId="33">
    <w:abstractNumId w:val="40"/>
  </w:num>
  <w:num w:numId="34">
    <w:abstractNumId w:val="32"/>
  </w:num>
  <w:num w:numId="35">
    <w:abstractNumId w:val="19"/>
  </w:num>
  <w:num w:numId="36">
    <w:abstractNumId w:val="4"/>
  </w:num>
  <w:num w:numId="37">
    <w:abstractNumId w:val="31"/>
  </w:num>
  <w:num w:numId="38">
    <w:abstractNumId w:val="5"/>
  </w:num>
  <w:num w:numId="39">
    <w:abstractNumId w:val="18"/>
  </w:num>
  <w:num w:numId="40">
    <w:abstractNumId w:val="9"/>
  </w:num>
  <w:num w:numId="41">
    <w:abstractNumId w:val="3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786"/>
    <w:rsid w:val="00002C7D"/>
    <w:rsid w:val="00006BC9"/>
    <w:rsid w:val="00010F93"/>
    <w:rsid w:val="0001132A"/>
    <w:rsid w:val="000212B0"/>
    <w:rsid w:val="0002228D"/>
    <w:rsid w:val="000227A1"/>
    <w:rsid w:val="000251E4"/>
    <w:rsid w:val="00032DEF"/>
    <w:rsid w:val="00034069"/>
    <w:rsid w:val="000407D0"/>
    <w:rsid w:val="000411EF"/>
    <w:rsid w:val="00042183"/>
    <w:rsid w:val="0004404A"/>
    <w:rsid w:val="00044D9C"/>
    <w:rsid w:val="00046F74"/>
    <w:rsid w:val="00051B43"/>
    <w:rsid w:val="00052F14"/>
    <w:rsid w:val="00053B9A"/>
    <w:rsid w:val="000541F1"/>
    <w:rsid w:val="000545D4"/>
    <w:rsid w:val="00054831"/>
    <w:rsid w:val="00061DC4"/>
    <w:rsid w:val="000629C0"/>
    <w:rsid w:val="00067597"/>
    <w:rsid w:val="00067890"/>
    <w:rsid w:val="00070E78"/>
    <w:rsid w:val="00071323"/>
    <w:rsid w:val="00073418"/>
    <w:rsid w:val="00073CBA"/>
    <w:rsid w:val="00076181"/>
    <w:rsid w:val="00076ACE"/>
    <w:rsid w:val="00077A26"/>
    <w:rsid w:val="00080F27"/>
    <w:rsid w:val="00081E58"/>
    <w:rsid w:val="00082683"/>
    <w:rsid w:val="000840DC"/>
    <w:rsid w:val="0008657A"/>
    <w:rsid w:val="00087786"/>
    <w:rsid w:val="000967CB"/>
    <w:rsid w:val="00096922"/>
    <w:rsid w:val="00096C0F"/>
    <w:rsid w:val="00097C17"/>
    <w:rsid w:val="000A028E"/>
    <w:rsid w:val="000A09F3"/>
    <w:rsid w:val="000A3341"/>
    <w:rsid w:val="000B3192"/>
    <w:rsid w:val="000B31BE"/>
    <w:rsid w:val="000B7054"/>
    <w:rsid w:val="000B7B3A"/>
    <w:rsid w:val="000B7DC2"/>
    <w:rsid w:val="000C14B1"/>
    <w:rsid w:val="000C1A28"/>
    <w:rsid w:val="000C3296"/>
    <w:rsid w:val="000C52FA"/>
    <w:rsid w:val="000C5453"/>
    <w:rsid w:val="000C58D3"/>
    <w:rsid w:val="000C76B1"/>
    <w:rsid w:val="000C7D66"/>
    <w:rsid w:val="000D1AC9"/>
    <w:rsid w:val="000D1D3D"/>
    <w:rsid w:val="000D7C65"/>
    <w:rsid w:val="000E2250"/>
    <w:rsid w:val="000E2702"/>
    <w:rsid w:val="000E3532"/>
    <w:rsid w:val="000E3C34"/>
    <w:rsid w:val="000F41B1"/>
    <w:rsid w:val="000F6130"/>
    <w:rsid w:val="000F6C9D"/>
    <w:rsid w:val="00101D62"/>
    <w:rsid w:val="001023D9"/>
    <w:rsid w:val="0010497C"/>
    <w:rsid w:val="00104FD9"/>
    <w:rsid w:val="001076A1"/>
    <w:rsid w:val="00116D42"/>
    <w:rsid w:val="00123F1E"/>
    <w:rsid w:val="00133545"/>
    <w:rsid w:val="001335AE"/>
    <w:rsid w:val="00133C65"/>
    <w:rsid w:val="001346B1"/>
    <w:rsid w:val="001354FA"/>
    <w:rsid w:val="0013583B"/>
    <w:rsid w:val="00140647"/>
    <w:rsid w:val="00145B03"/>
    <w:rsid w:val="0015407A"/>
    <w:rsid w:val="001543EE"/>
    <w:rsid w:val="0015496D"/>
    <w:rsid w:val="00155200"/>
    <w:rsid w:val="00163A62"/>
    <w:rsid w:val="00170F25"/>
    <w:rsid w:val="00171BF8"/>
    <w:rsid w:val="0017321E"/>
    <w:rsid w:val="0017570C"/>
    <w:rsid w:val="0017584D"/>
    <w:rsid w:val="0017644D"/>
    <w:rsid w:val="0017772F"/>
    <w:rsid w:val="001825BC"/>
    <w:rsid w:val="001830B0"/>
    <w:rsid w:val="001830C1"/>
    <w:rsid w:val="00183823"/>
    <w:rsid w:val="00184A1E"/>
    <w:rsid w:val="00185D33"/>
    <w:rsid w:val="001870EB"/>
    <w:rsid w:val="00190EFD"/>
    <w:rsid w:val="00193878"/>
    <w:rsid w:val="0019391D"/>
    <w:rsid w:val="00194858"/>
    <w:rsid w:val="001A193C"/>
    <w:rsid w:val="001A2A9A"/>
    <w:rsid w:val="001A470D"/>
    <w:rsid w:val="001A562E"/>
    <w:rsid w:val="001A7814"/>
    <w:rsid w:val="001B2809"/>
    <w:rsid w:val="001B43B0"/>
    <w:rsid w:val="001B447C"/>
    <w:rsid w:val="001B64BC"/>
    <w:rsid w:val="001C1CEE"/>
    <w:rsid w:val="001C1FC2"/>
    <w:rsid w:val="001C3AF7"/>
    <w:rsid w:val="001D0856"/>
    <w:rsid w:val="001D28ED"/>
    <w:rsid w:val="001D2FBA"/>
    <w:rsid w:val="001D31C9"/>
    <w:rsid w:val="001D31EF"/>
    <w:rsid w:val="001D3359"/>
    <w:rsid w:val="001D5DA7"/>
    <w:rsid w:val="001D6132"/>
    <w:rsid w:val="001D68EF"/>
    <w:rsid w:val="001D7351"/>
    <w:rsid w:val="001E11A1"/>
    <w:rsid w:val="001E14FC"/>
    <w:rsid w:val="001E1C3A"/>
    <w:rsid w:val="001E2F30"/>
    <w:rsid w:val="001E4062"/>
    <w:rsid w:val="001E4DC8"/>
    <w:rsid w:val="001E5380"/>
    <w:rsid w:val="001E5548"/>
    <w:rsid w:val="001F41D4"/>
    <w:rsid w:val="00215C7A"/>
    <w:rsid w:val="00221717"/>
    <w:rsid w:val="00225B1C"/>
    <w:rsid w:val="00227679"/>
    <w:rsid w:val="00227B8F"/>
    <w:rsid w:val="00233F2D"/>
    <w:rsid w:val="0024084E"/>
    <w:rsid w:val="00240E21"/>
    <w:rsid w:val="002448C0"/>
    <w:rsid w:val="00244BDD"/>
    <w:rsid w:val="00245CA9"/>
    <w:rsid w:val="002472F3"/>
    <w:rsid w:val="0025368C"/>
    <w:rsid w:val="00255DC9"/>
    <w:rsid w:val="00262244"/>
    <w:rsid w:val="002654B7"/>
    <w:rsid w:val="00265B66"/>
    <w:rsid w:val="00265C3C"/>
    <w:rsid w:val="0027031D"/>
    <w:rsid w:val="00275AF8"/>
    <w:rsid w:val="0027730C"/>
    <w:rsid w:val="00277BF2"/>
    <w:rsid w:val="00280F81"/>
    <w:rsid w:val="00281841"/>
    <w:rsid w:val="002822E2"/>
    <w:rsid w:val="002858D3"/>
    <w:rsid w:val="0028594E"/>
    <w:rsid w:val="00287F6C"/>
    <w:rsid w:val="002917D8"/>
    <w:rsid w:val="00295969"/>
    <w:rsid w:val="00296247"/>
    <w:rsid w:val="0029663F"/>
    <w:rsid w:val="00296A0E"/>
    <w:rsid w:val="00296C62"/>
    <w:rsid w:val="00297915"/>
    <w:rsid w:val="002A290C"/>
    <w:rsid w:val="002A43DD"/>
    <w:rsid w:val="002A554E"/>
    <w:rsid w:val="002A7FAF"/>
    <w:rsid w:val="002B0E0D"/>
    <w:rsid w:val="002B2192"/>
    <w:rsid w:val="002B47D8"/>
    <w:rsid w:val="002B63C7"/>
    <w:rsid w:val="002B7412"/>
    <w:rsid w:val="002C0B58"/>
    <w:rsid w:val="002C17F0"/>
    <w:rsid w:val="002C194F"/>
    <w:rsid w:val="002C1EDD"/>
    <w:rsid w:val="002C1F98"/>
    <w:rsid w:val="002C2F9E"/>
    <w:rsid w:val="002C343F"/>
    <w:rsid w:val="002C61F1"/>
    <w:rsid w:val="002D20D6"/>
    <w:rsid w:val="002D2284"/>
    <w:rsid w:val="002D22AF"/>
    <w:rsid w:val="002D6648"/>
    <w:rsid w:val="002D6B76"/>
    <w:rsid w:val="002D7106"/>
    <w:rsid w:val="002D7448"/>
    <w:rsid w:val="002D7CB2"/>
    <w:rsid w:val="002E6568"/>
    <w:rsid w:val="002E76C5"/>
    <w:rsid w:val="002F047D"/>
    <w:rsid w:val="002F13AA"/>
    <w:rsid w:val="002F13C7"/>
    <w:rsid w:val="002F2E8E"/>
    <w:rsid w:val="002F3A69"/>
    <w:rsid w:val="002F5707"/>
    <w:rsid w:val="003009BB"/>
    <w:rsid w:val="003025FD"/>
    <w:rsid w:val="003028B6"/>
    <w:rsid w:val="003040F9"/>
    <w:rsid w:val="003047E3"/>
    <w:rsid w:val="00304A99"/>
    <w:rsid w:val="00306CF9"/>
    <w:rsid w:val="003117CF"/>
    <w:rsid w:val="00312BCD"/>
    <w:rsid w:val="003178AB"/>
    <w:rsid w:val="00320115"/>
    <w:rsid w:val="00320F7E"/>
    <w:rsid w:val="003211D2"/>
    <w:rsid w:val="00323012"/>
    <w:rsid w:val="0032660D"/>
    <w:rsid w:val="00326899"/>
    <w:rsid w:val="00331A7E"/>
    <w:rsid w:val="00332DAC"/>
    <w:rsid w:val="00334204"/>
    <w:rsid w:val="0033557A"/>
    <w:rsid w:val="00335E1E"/>
    <w:rsid w:val="003439D4"/>
    <w:rsid w:val="00344FBF"/>
    <w:rsid w:val="003460E1"/>
    <w:rsid w:val="00352DA1"/>
    <w:rsid w:val="00357031"/>
    <w:rsid w:val="00362E1D"/>
    <w:rsid w:val="0036420D"/>
    <w:rsid w:val="00364B41"/>
    <w:rsid w:val="00366CAB"/>
    <w:rsid w:val="0037230F"/>
    <w:rsid w:val="003738D8"/>
    <w:rsid w:val="003759F7"/>
    <w:rsid w:val="003763E5"/>
    <w:rsid w:val="00376A37"/>
    <w:rsid w:val="00376A5F"/>
    <w:rsid w:val="00376A78"/>
    <w:rsid w:val="00380344"/>
    <w:rsid w:val="00384B80"/>
    <w:rsid w:val="0038533D"/>
    <w:rsid w:val="00385EEB"/>
    <w:rsid w:val="00386B12"/>
    <w:rsid w:val="003874B8"/>
    <w:rsid w:val="00387F55"/>
    <w:rsid w:val="003901C9"/>
    <w:rsid w:val="00390BA1"/>
    <w:rsid w:val="003922E2"/>
    <w:rsid w:val="003970A3"/>
    <w:rsid w:val="00397B7D"/>
    <w:rsid w:val="003A0B52"/>
    <w:rsid w:val="003A261C"/>
    <w:rsid w:val="003A5B54"/>
    <w:rsid w:val="003A6B01"/>
    <w:rsid w:val="003A718E"/>
    <w:rsid w:val="003B02C6"/>
    <w:rsid w:val="003B1D89"/>
    <w:rsid w:val="003B3DDB"/>
    <w:rsid w:val="003B4C67"/>
    <w:rsid w:val="003B7C9A"/>
    <w:rsid w:val="003C6C10"/>
    <w:rsid w:val="003C703D"/>
    <w:rsid w:val="003D3D06"/>
    <w:rsid w:val="003E0B5C"/>
    <w:rsid w:val="003E31BD"/>
    <w:rsid w:val="003E4A73"/>
    <w:rsid w:val="003E50D6"/>
    <w:rsid w:val="003E5100"/>
    <w:rsid w:val="003E63D3"/>
    <w:rsid w:val="003E655F"/>
    <w:rsid w:val="003E7176"/>
    <w:rsid w:val="004024F0"/>
    <w:rsid w:val="00404F3B"/>
    <w:rsid w:val="0041052A"/>
    <w:rsid w:val="004109E5"/>
    <w:rsid w:val="00411D56"/>
    <w:rsid w:val="004124EB"/>
    <w:rsid w:val="00412C1F"/>
    <w:rsid w:val="00414D0C"/>
    <w:rsid w:val="00416C1C"/>
    <w:rsid w:val="00417621"/>
    <w:rsid w:val="00423535"/>
    <w:rsid w:val="0042515F"/>
    <w:rsid w:val="0042574F"/>
    <w:rsid w:val="00425932"/>
    <w:rsid w:val="00425EDE"/>
    <w:rsid w:val="00430547"/>
    <w:rsid w:val="00433CCB"/>
    <w:rsid w:val="004360EC"/>
    <w:rsid w:val="00436FC0"/>
    <w:rsid w:val="00437037"/>
    <w:rsid w:val="00437098"/>
    <w:rsid w:val="00440DAE"/>
    <w:rsid w:val="00442489"/>
    <w:rsid w:val="00444BD9"/>
    <w:rsid w:val="00444CC0"/>
    <w:rsid w:val="00447ADF"/>
    <w:rsid w:val="0045153B"/>
    <w:rsid w:val="004519B5"/>
    <w:rsid w:val="00454E44"/>
    <w:rsid w:val="00456E5D"/>
    <w:rsid w:val="0046250B"/>
    <w:rsid w:val="004675E7"/>
    <w:rsid w:val="00472E96"/>
    <w:rsid w:val="004776CF"/>
    <w:rsid w:val="004805A1"/>
    <w:rsid w:val="00481125"/>
    <w:rsid w:val="00485C8C"/>
    <w:rsid w:val="0048660F"/>
    <w:rsid w:val="004914C7"/>
    <w:rsid w:val="00494083"/>
    <w:rsid w:val="00495992"/>
    <w:rsid w:val="00496D8D"/>
    <w:rsid w:val="004975A2"/>
    <w:rsid w:val="004A1D3B"/>
    <w:rsid w:val="004A21B3"/>
    <w:rsid w:val="004A478F"/>
    <w:rsid w:val="004A6688"/>
    <w:rsid w:val="004B14A1"/>
    <w:rsid w:val="004B415E"/>
    <w:rsid w:val="004B67F7"/>
    <w:rsid w:val="004B73DF"/>
    <w:rsid w:val="004B745A"/>
    <w:rsid w:val="004C00DC"/>
    <w:rsid w:val="004C0F79"/>
    <w:rsid w:val="004C0FC2"/>
    <w:rsid w:val="004C13AC"/>
    <w:rsid w:val="004C363E"/>
    <w:rsid w:val="004C491D"/>
    <w:rsid w:val="004C4B97"/>
    <w:rsid w:val="004C56F9"/>
    <w:rsid w:val="004C67FC"/>
    <w:rsid w:val="004C79A8"/>
    <w:rsid w:val="004D1065"/>
    <w:rsid w:val="004D16FD"/>
    <w:rsid w:val="004D283B"/>
    <w:rsid w:val="004D59D2"/>
    <w:rsid w:val="004D65A1"/>
    <w:rsid w:val="004E2C83"/>
    <w:rsid w:val="004E2D73"/>
    <w:rsid w:val="004E2E72"/>
    <w:rsid w:val="004E31C6"/>
    <w:rsid w:val="004E3844"/>
    <w:rsid w:val="004E4AB5"/>
    <w:rsid w:val="004F04FC"/>
    <w:rsid w:val="004F5F76"/>
    <w:rsid w:val="005000E2"/>
    <w:rsid w:val="00502D83"/>
    <w:rsid w:val="00504783"/>
    <w:rsid w:val="00505D1F"/>
    <w:rsid w:val="005064DB"/>
    <w:rsid w:val="00511225"/>
    <w:rsid w:val="005157D9"/>
    <w:rsid w:val="005217F7"/>
    <w:rsid w:val="00521AA1"/>
    <w:rsid w:val="00522ADF"/>
    <w:rsid w:val="00522FBD"/>
    <w:rsid w:val="00524F34"/>
    <w:rsid w:val="0052769A"/>
    <w:rsid w:val="005279B6"/>
    <w:rsid w:val="00531E00"/>
    <w:rsid w:val="00532181"/>
    <w:rsid w:val="00533168"/>
    <w:rsid w:val="0053419A"/>
    <w:rsid w:val="00534771"/>
    <w:rsid w:val="0053485C"/>
    <w:rsid w:val="00534DDF"/>
    <w:rsid w:val="0053605D"/>
    <w:rsid w:val="005401D4"/>
    <w:rsid w:val="00541663"/>
    <w:rsid w:val="005427A3"/>
    <w:rsid w:val="00542B0C"/>
    <w:rsid w:val="00542E6E"/>
    <w:rsid w:val="00544B8C"/>
    <w:rsid w:val="00544E5A"/>
    <w:rsid w:val="00545125"/>
    <w:rsid w:val="005461C2"/>
    <w:rsid w:val="00551745"/>
    <w:rsid w:val="005563A1"/>
    <w:rsid w:val="0055671B"/>
    <w:rsid w:val="00557D27"/>
    <w:rsid w:val="00560058"/>
    <w:rsid w:val="00570AC9"/>
    <w:rsid w:val="0057194A"/>
    <w:rsid w:val="005748DF"/>
    <w:rsid w:val="00574C1D"/>
    <w:rsid w:val="005759EF"/>
    <w:rsid w:val="00575FB5"/>
    <w:rsid w:val="0058106F"/>
    <w:rsid w:val="0058134A"/>
    <w:rsid w:val="00581C85"/>
    <w:rsid w:val="00581DA6"/>
    <w:rsid w:val="0058646D"/>
    <w:rsid w:val="00586DFD"/>
    <w:rsid w:val="005A1C48"/>
    <w:rsid w:val="005A24E4"/>
    <w:rsid w:val="005A2B08"/>
    <w:rsid w:val="005A3EAA"/>
    <w:rsid w:val="005A5497"/>
    <w:rsid w:val="005A55B8"/>
    <w:rsid w:val="005A66F3"/>
    <w:rsid w:val="005A6927"/>
    <w:rsid w:val="005A6997"/>
    <w:rsid w:val="005B0B67"/>
    <w:rsid w:val="005B4683"/>
    <w:rsid w:val="005B489F"/>
    <w:rsid w:val="005B5FCE"/>
    <w:rsid w:val="005B67BA"/>
    <w:rsid w:val="005C2DC0"/>
    <w:rsid w:val="005C32B8"/>
    <w:rsid w:val="005C3E3F"/>
    <w:rsid w:val="005C3F65"/>
    <w:rsid w:val="005C48DC"/>
    <w:rsid w:val="005C54FE"/>
    <w:rsid w:val="005C71EE"/>
    <w:rsid w:val="005D02C0"/>
    <w:rsid w:val="005D13A4"/>
    <w:rsid w:val="005D1437"/>
    <w:rsid w:val="005D6D0F"/>
    <w:rsid w:val="005D7F2F"/>
    <w:rsid w:val="005D7F89"/>
    <w:rsid w:val="005E1EB0"/>
    <w:rsid w:val="005E2EFD"/>
    <w:rsid w:val="005E4CD9"/>
    <w:rsid w:val="005E645A"/>
    <w:rsid w:val="005E709E"/>
    <w:rsid w:val="005E780A"/>
    <w:rsid w:val="005F34A7"/>
    <w:rsid w:val="005F6059"/>
    <w:rsid w:val="005F757D"/>
    <w:rsid w:val="0060087A"/>
    <w:rsid w:val="00601109"/>
    <w:rsid w:val="00603D44"/>
    <w:rsid w:val="00607354"/>
    <w:rsid w:val="00611BF5"/>
    <w:rsid w:val="0061601E"/>
    <w:rsid w:val="00617848"/>
    <w:rsid w:val="00622A8C"/>
    <w:rsid w:val="00626876"/>
    <w:rsid w:val="00627D48"/>
    <w:rsid w:val="0063077F"/>
    <w:rsid w:val="00634CE3"/>
    <w:rsid w:val="00634DBD"/>
    <w:rsid w:val="006354F2"/>
    <w:rsid w:val="00642925"/>
    <w:rsid w:val="00643215"/>
    <w:rsid w:val="00645DD1"/>
    <w:rsid w:val="0064644C"/>
    <w:rsid w:val="00653825"/>
    <w:rsid w:val="00654467"/>
    <w:rsid w:val="006548DE"/>
    <w:rsid w:val="0065637C"/>
    <w:rsid w:val="00657FCC"/>
    <w:rsid w:val="00660BE4"/>
    <w:rsid w:val="00662AD9"/>
    <w:rsid w:val="006632B7"/>
    <w:rsid w:val="00664F1D"/>
    <w:rsid w:val="00667722"/>
    <w:rsid w:val="00667AE5"/>
    <w:rsid w:val="00671D31"/>
    <w:rsid w:val="006745C2"/>
    <w:rsid w:val="00675B82"/>
    <w:rsid w:val="00682773"/>
    <w:rsid w:val="0068352A"/>
    <w:rsid w:val="00683857"/>
    <w:rsid w:val="0068419D"/>
    <w:rsid w:val="0068490F"/>
    <w:rsid w:val="00684C28"/>
    <w:rsid w:val="00694D4B"/>
    <w:rsid w:val="00694F64"/>
    <w:rsid w:val="006A2317"/>
    <w:rsid w:val="006A41B4"/>
    <w:rsid w:val="006A46E7"/>
    <w:rsid w:val="006A47FA"/>
    <w:rsid w:val="006A4C54"/>
    <w:rsid w:val="006A6005"/>
    <w:rsid w:val="006A646B"/>
    <w:rsid w:val="006A7849"/>
    <w:rsid w:val="006B040B"/>
    <w:rsid w:val="006B133B"/>
    <w:rsid w:val="006B34F4"/>
    <w:rsid w:val="006B5BED"/>
    <w:rsid w:val="006B5BF7"/>
    <w:rsid w:val="006C0461"/>
    <w:rsid w:val="006C0B1E"/>
    <w:rsid w:val="006C0DAA"/>
    <w:rsid w:val="006D069D"/>
    <w:rsid w:val="006D40A6"/>
    <w:rsid w:val="006D4822"/>
    <w:rsid w:val="006D5659"/>
    <w:rsid w:val="006D5D76"/>
    <w:rsid w:val="006D6F63"/>
    <w:rsid w:val="006D72B9"/>
    <w:rsid w:val="006D7756"/>
    <w:rsid w:val="006E17C2"/>
    <w:rsid w:val="006E3949"/>
    <w:rsid w:val="006E5E14"/>
    <w:rsid w:val="006E6EB1"/>
    <w:rsid w:val="006E7A98"/>
    <w:rsid w:val="006F133E"/>
    <w:rsid w:val="006F26A5"/>
    <w:rsid w:val="006F36D2"/>
    <w:rsid w:val="006F629D"/>
    <w:rsid w:val="006F6B2E"/>
    <w:rsid w:val="006F72C0"/>
    <w:rsid w:val="00700139"/>
    <w:rsid w:val="007025DB"/>
    <w:rsid w:val="00713291"/>
    <w:rsid w:val="00714723"/>
    <w:rsid w:val="00715C75"/>
    <w:rsid w:val="00717E21"/>
    <w:rsid w:val="00722196"/>
    <w:rsid w:val="00722222"/>
    <w:rsid w:val="00722E2C"/>
    <w:rsid w:val="00723688"/>
    <w:rsid w:val="00723CFA"/>
    <w:rsid w:val="00727DBF"/>
    <w:rsid w:val="0073002C"/>
    <w:rsid w:val="00731118"/>
    <w:rsid w:val="007321DB"/>
    <w:rsid w:val="00733DE5"/>
    <w:rsid w:val="00734509"/>
    <w:rsid w:val="007366AA"/>
    <w:rsid w:val="00737C47"/>
    <w:rsid w:val="00742BEC"/>
    <w:rsid w:val="00744ECF"/>
    <w:rsid w:val="0074526E"/>
    <w:rsid w:val="00745F38"/>
    <w:rsid w:val="00747B80"/>
    <w:rsid w:val="00747F2F"/>
    <w:rsid w:val="00750090"/>
    <w:rsid w:val="0075254A"/>
    <w:rsid w:val="00754824"/>
    <w:rsid w:val="00755116"/>
    <w:rsid w:val="00755522"/>
    <w:rsid w:val="00762A15"/>
    <w:rsid w:val="007677CB"/>
    <w:rsid w:val="00767CE8"/>
    <w:rsid w:val="00771A68"/>
    <w:rsid w:val="0077303D"/>
    <w:rsid w:val="007744A8"/>
    <w:rsid w:val="007748FE"/>
    <w:rsid w:val="00776D0C"/>
    <w:rsid w:val="00776DCD"/>
    <w:rsid w:val="00777E45"/>
    <w:rsid w:val="007862AE"/>
    <w:rsid w:val="007871F3"/>
    <w:rsid w:val="00787BDA"/>
    <w:rsid w:val="00790A1C"/>
    <w:rsid w:val="00793FA6"/>
    <w:rsid w:val="007A0429"/>
    <w:rsid w:val="007A1B92"/>
    <w:rsid w:val="007A3F61"/>
    <w:rsid w:val="007A588C"/>
    <w:rsid w:val="007A743A"/>
    <w:rsid w:val="007B1117"/>
    <w:rsid w:val="007B1BF9"/>
    <w:rsid w:val="007B40E6"/>
    <w:rsid w:val="007B47DA"/>
    <w:rsid w:val="007B48D6"/>
    <w:rsid w:val="007B774B"/>
    <w:rsid w:val="007C206B"/>
    <w:rsid w:val="007C297B"/>
    <w:rsid w:val="007C4DF5"/>
    <w:rsid w:val="007C5012"/>
    <w:rsid w:val="007C6050"/>
    <w:rsid w:val="007C63A5"/>
    <w:rsid w:val="007D0FF4"/>
    <w:rsid w:val="007D1BF7"/>
    <w:rsid w:val="007D2B52"/>
    <w:rsid w:val="007D30E8"/>
    <w:rsid w:val="007E260F"/>
    <w:rsid w:val="007E55E0"/>
    <w:rsid w:val="007E5787"/>
    <w:rsid w:val="007E788A"/>
    <w:rsid w:val="007F007E"/>
    <w:rsid w:val="007F08C7"/>
    <w:rsid w:val="007F0971"/>
    <w:rsid w:val="007F218D"/>
    <w:rsid w:val="007F2D43"/>
    <w:rsid w:val="007F3DAC"/>
    <w:rsid w:val="00800249"/>
    <w:rsid w:val="00801154"/>
    <w:rsid w:val="00802F54"/>
    <w:rsid w:val="00803FC4"/>
    <w:rsid w:val="00805DFE"/>
    <w:rsid w:val="00807E7E"/>
    <w:rsid w:val="0081060E"/>
    <w:rsid w:val="008107B6"/>
    <w:rsid w:val="0081590B"/>
    <w:rsid w:val="00816AAA"/>
    <w:rsid w:val="008173B4"/>
    <w:rsid w:val="00820C1D"/>
    <w:rsid w:val="00822ACA"/>
    <w:rsid w:val="008255B8"/>
    <w:rsid w:val="0082797D"/>
    <w:rsid w:val="00827F81"/>
    <w:rsid w:val="00830AB9"/>
    <w:rsid w:val="008328F1"/>
    <w:rsid w:val="008335E5"/>
    <w:rsid w:val="00836543"/>
    <w:rsid w:val="00840613"/>
    <w:rsid w:val="00845E37"/>
    <w:rsid w:val="008465FA"/>
    <w:rsid w:val="0084714F"/>
    <w:rsid w:val="00850C7B"/>
    <w:rsid w:val="00853410"/>
    <w:rsid w:val="008537D3"/>
    <w:rsid w:val="008550A9"/>
    <w:rsid w:val="0085557F"/>
    <w:rsid w:val="00856309"/>
    <w:rsid w:val="00860DF0"/>
    <w:rsid w:val="008619AB"/>
    <w:rsid w:val="008648A3"/>
    <w:rsid w:val="008649C4"/>
    <w:rsid w:val="00867F54"/>
    <w:rsid w:val="00872762"/>
    <w:rsid w:val="00872A74"/>
    <w:rsid w:val="00875973"/>
    <w:rsid w:val="00875E7C"/>
    <w:rsid w:val="008800D1"/>
    <w:rsid w:val="00882601"/>
    <w:rsid w:val="0088445E"/>
    <w:rsid w:val="0088508E"/>
    <w:rsid w:val="00887684"/>
    <w:rsid w:val="00891ADE"/>
    <w:rsid w:val="00893436"/>
    <w:rsid w:val="008937AF"/>
    <w:rsid w:val="00895594"/>
    <w:rsid w:val="0089656B"/>
    <w:rsid w:val="00896A0C"/>
    <w:rsid w:val="008A0440"/>
    <w:rsid w:val="008A3DF2"/>
    <w:rsid w:val="008A50DE"/>
    <w:rsid w:val="008B07CD"/>
    <w:rsid w:val="008B14C1"/>
    <w:rsid w:val="008B27D2"/>
    <w:rsid w:val="008B29F5"/>
    <w:rsid w:val="008B6B9F"/>
    <w:rsid w:val="008C7300"/>
    <w:rsid w:val="008C7607"/>
    <w:rsid w:val="008D25BC"/>
    <w:rsid w:val="008D2FB9"/>
    <w:rsid w:val="008D3C92"/>
    <w:rsid w:val="008E2D38"/>
    <w:rsid w:val="008E3E9F"/>
    <w:rsid w:val="008E5251"/>
    <w:rsid w:val="008E57BD"/>
    <w:rsid w:val="008E6076"/>
    <w:rsid w:val="008E7834"/>
    <w:rsid w:val="008E7CDA"/>
    <w:rsid w:val="008F0A92"/>
    <w:rsid w:val="008F0C3B"/>
    <w:rsid w:val="008F0F09"/>
    <w:rsid w:val="008F1DD3"/>
    <w:rsid w:val="008F493B"/>
    <w:rsid w:val="008F4EC8"/>
    <w:rsid w:val="008F662E"/>
    <w:rsid w:val="008F7C5F"/>
    <w:rsid w:val="009005F1"/>
    <w:rsid w:val="00900890"/>
    <w:rsid w:val="00901A67"/>
    <w:rsid w:val="0090251F"/>
    <w:rsid w:val="00903191"/>
    <w:rsid w:val="00904D8D"/>
    <w:rsid w:val="00905045"/>
    <w:rsid w:val="00906AEC"/>
    <w:rsid w:val="009107D4"/>
    <w:rsid w:val="009110C6"/>
    <w:rsid w:val="009136DE"/>
    <w:rsid w:val="009144BF"/>
    <w:rsid w:val="00915052"/>
    <w:rsid w:val="00915D7C"/>
    <w:rsid w:val="00922621"/>
    <w:rsid w:val="00923998"/>
    <w:rsid w:val="0092552A"/>
    <w:rsid w:val="009262E3"/>
    <w:rsid w:val="009268B3"/>
    <w:rsid w:val="00930C27"/>
    <w:rsid w:val="00933423"/>
    <w:rsid w:val="00935ADD"/>
    <w:rsid w:val="00936312"/>
    <w:rsid w:val="00937960"/>
    <w:rsid w:val="009402F2"/>
    <w:rsid w:val="00942D18"/>
    <w:rsid w:val="009434A6"/>
    <w:rsid w:val="00943960"/>
    <w:rsid w:val="00944453"/>
    <w:rsid w:val="00944C18"/>
    <w:rsid w:val="00945DB9"/>
    <w:rsid w:val="00946288"/>
    <w:rsid w:val="009469B3"/>
    <w:rsid w:val="00946D61"/>
    <w:rsid w:val="009501D6"/>
    <w:rsid w:val="009504EA"/>
    <w:rsid w:val="00950614"/>
    <w:rsid w:val="00955303"/>
    <w:rsid w:val="00956259"/>
    <w:rsid w:val="00961E6F"/>
    <w:rsid w:val="00962F20"/>
    <w:rsid w:val="0096569A"/>
    <w:rsid w:val="009656BB"/>
    <w:rsid w:val="0096591F"/>
    <w:rsid w:val="0097023B"/>
    <w:rsid w:val="00970DFD"/>
    <w:rsid w:val="009739B3"/>
    <w:rsid w:val="00974C7F"/>
    <w:rsid w:val="009764B5"/>
    <w:rsid w:val="009801A1"/>
    <w:rsid w:val="0098183C"/>
    <w:rsid w:val="00982961"/>
    <w:rsid w:val="00983917"/>
    <w:rsid w:val="00984FC0"/>
    <w:rsid w:val="009856BD"/>
    <w:rsid w:val="0098582C"/>
    <w:rsid w:val="0098740D"/>
    <w:rsid w:val="0099498E"/>
    <w:rsid w:val="00996050"/>
    <w:rsid w:val="009979CC"/>
    <w:rsid w:val="009A20B3"/>
    <w:rsid w:val="009A3193"/>
    <w:rsid w:val="009A3D08"/>
    <w:rsid w:val="009A43B1"/>
    <w:rsid w:val="009A7F5B"/>
    <w:rsid w:val="009B198A"/>
    <w:rsid w:val="009B19EB"/>
    <w:rsid w:val="009B2B3C"/>
    <w:rsid w:val="009C00B2"/>
    <w:rsid w:val="009C0937"/>
    <w:rsid w:val="009C0B45"/>
    <w:rsid w:val="009C12FB"/>
    <w:rsid w:val="009C2A24"/>
    <w:rsid w:val="009C65F2"/>
    <w:rsid w:val="009D106D"/>
    <w:rsid w:val="009D2A6B"/>
    <w:rsid w:val="009D2F85"/>
    <w:rsid w:val="009D372A"/>
    <w:rsid w:val="009D382D"/>
    <w:rsid w:val="009D4DAC"/>
    <w:rsid w:val="009D5BD9"/>
    <w:rsid w:val="009D6403"/>
    <w:rsid w:val="009D6D32"/>
    <w:rsid w:val="009E00C2"/>
    <w:rsid w:val="009E0C66"/>
    <w:rsid w:val="009E1D42"/>
    <w:rsid w:val="009E2A6F"/>
    <w:rsid w:val="009E4799"/>
    <w:rsid w:val="009E71A6"/>
    <w:rsid w:val="009E73B7"/>
    <w:rsid w:val="00A00FCC"/>
    <w:rsid w:val="00A01036"/>
    <w:rsid w:val="00A01906"/>
    <w:rsid w:val="00A03D8B"/>
    <w:rsid w:val="00A03F79"/>
    <w:rsid w:val="00A05348"/>
    <w:rsid w:val="00A05E0C"/>
    <w:rsid w:val="00A05F84"/>
    <w:rsid w:val="00A064F3"/>
    <w:rsid w:val="00A076C9"/>
    <w:rsid w:val="00A10F8A"/>
    <w:rsid w:val="00A1127D"/>
    <w:rsid w:val="00A124C1"/>
    <w:rsid w:val="00A14491"/>
    <w:rsid w:val="00A21E2F"/>
    <w:rsid w:val="00A23DCF"/>
    <w:rsid w:val="00A23F1D"/>
    <w:rsid w:val="00A2696C"/>
    <w:rsid w:val="00A30380"/>
    <w:rsid w:val="00A307AB"/>
    <w:rsid w:val="00A32005"/>
    <w:rsid w:val="00A33596"/>
    <w:rsid w:val="00A348F5"/>
    <w:rsid w:val="00A34C78"/>
    <w:rsid w:val="00A41682"/>
    <w:rsid w:val="00A44C10"/>
    <w:rsid w:val="00A50442"/>
    <w:rsid w:val="00A50FBF"/>
    <w:rsid w:val="00A51476"/>
    <w:rsid w:val="00A51F70"/>
    <w:rsid w:val="00A53F8C"/>
    <w:rsid w:val="00A565DD"/>
    <w:rsid w:val="00A57CE8"/>
    <w:rsid w:val="00A62702"/>
    <w:rsid w:val="00A62860"/>
    <w:rsid w:val="00A637DF"/>
    <w:rsid w:val="00A65B5C"/>
    <w:rsid w:val="00A65E79"/>
    <w:rsid w:val="00A66C28"/>
    <w:rsid w:val="00A71C08"/>
    <w:rsid w:val="00A71C17"/>
    <w:rsid w:val="00A76ECC"/>
    <w:rsid w:val="00A77E05"/>
    <w:rsid w:val="00A81B1C"/>
    <w:rsid w:val="00A83973"/>
    <w:rsid w:val="00A84761"/>
    <w:rsid w:val="00A857A2"/>
    <w:rsid w:val="00A90134"/>
    <w:rsid w:val="00A936C7"/>
    <w:rsid w:val="00A95E36"/>
    <w:rsid w:val="00A977CD"/>
    <w:rsid w:val="00AA2F9C"/>
    <w:rsid w:val="00AA4806"/>
    <w:rsid w:val="00AB25C6"/>
    <w:rsid w:val="00AB362D"/>
    <w:rsid w:val="00AB3EF6"/>
    <w:rsid w:val="00AB53DA"/>
    <w:rsid w:val="00AB5E68"/>
    <w:rsid w:val="00AB6196"/>
    <w:rsid w:val="00AB7580"/>
    <w:rsid w:val="00AB7ECB"/>
    <w:rsid w:val="00AC1A20"/>
    <w:rsid w:val="00AC2B85"/>
    <w:rsid w:val="00AC4E67"/>
    <w:rsid w:val="00AD468A"/>
    <w:rsid w:val="00AD4CD7"/>
    <w:rsid w:val="00AD54B6"/>
    <w:rsid w:val="00AD5571"/>
    <w:rsid w:val="00AD7730"/>
    <w:rsid w:val="00AE2BB8"/>
    <w:rsid w:val="00AE354C"/>
    <w:rsid w:val="00AE5378"/>
    <w:rsid w:val="00AE64AC"/>
    <w:rsid w:val="00AE7FB9"/>
    <w:rsid w:val="00AF115F"/>
    <w:rsid w:val="00AF1659"/>
    <w:rsid w:val="00AF53B7"/>
    <w:rsid w:val="00AF6C6E"/>
    <w:rsid w:val="00AF7E29"/>
    <w:rsid w:val="00B02778"/>
    <w:rsid w:val="00B06483"/>
    <w:rsid w:val="00B13336"/>
    <w:rsid w:val="00B13CD7"/>
    <w:rsid w:val="00B159E3"/>
    <w:rsid w:val="00B16654"/>
    <w:rsid w:val="00B2435F"/>
    <w:rsid w:val="00B24672"/>
    <w:rsid w:val="00B26942"/>
    <w:rsid w:val="00B32BA5"/>
    <w:rsid w:val="00B4317A"/>
    <w:rsid w:val="00B435AE"/>
    <w:rsid w:val="00B435DE"/>
    <w:rsid w:val="00B444F4"/>
    <w:rsid w:val="00B446DE"/>
    <w:rsid w:val="00B44BB3"/>
    <w:rsid w:val="00B4705D"/>
    <w:rsid w:val="00B51022"/>
    <w:rsid w:val="00B515DE"/>
    <w:rsid w:val="00B54562"/>
    <w:rsid w:val="00B57218"/>
    <w:rsid w:val="00B57E5F"/>
    <w:rsid w:val="00B62360"/>
    <w:rsid w:val="00B62D52"/>
    <w:rsid w:val="00B65E65"/>
    <w:rsid w:val="00B71791"/>
    <w:rsid w:val="00B72FCF"/>
    <w:rsid w:val="00B80B8F"/>
    <w:rsid w:val="00B80F00"/>
    <w:rsid w:val="00B80F1D"/>
    <w:rsid w:val="00B82747"/>
    <w:rsid w:val="00B86032"/>
    <w:rsid w:val="00B873E0"/>
    <w:rsid w:val="00B90E9A"/>
    <w:rsid w:val="00B96255"/>
    <w:rsid w:val="00BA4056"/>
    <w:rsid w:val="00BA49B8"/>
    <w:rsid w:val="00BA4D42"/>
    <w:rsid w:val="00BA6004"/>
    <w:rsid w:val="00BA74C9"/>
    <w:rsid w:val="00BA7944"/>
    <w:rsid w:val="00BB1FB1"/>
    <w:rsid w:val="00BB755B"/>
    <w:rsid w:val="00BC02F2"/>
    <w:rsid w:val="00BC1087"/>
    <w:rsid w:val="00BC2603"/>
    <w:rsid w:val="00BC263D"/>
    <w:rsid w:val="00BC62DE"/>
    <w:rsid w:val="00BC745F"/>
    <w:rsid w:val="00BD750F"/>
    <w:rsid w:val="00BE2F29"/>
    <w:rsid w:val="00BE3C4F"/>
    <w:rsid w:val="00BE4B5C"/>
    <w:rsid w:val="00BE66CA"/>
    <w:rsid w:val="00BF05DD"/>
    <w:rsid w:val="00BF1A96"/>
    <w:rsid w:val="00BF4563"/>
    <w:rsid w:val="00BF4F45"/>
    <w:rsid w:val="00BF5F2B"/>
    <w:rsid w:val="00BF66B5"/>
    <w:rsid w:val="00BF7AE0"/>
    <w:rsid w:val="00BF7FC7"/>
    <w:rsid w:val="00C00BA2"/>
    <w:rsid w:val="00C01299"/>
    <w:rsid w:val="00C015C6"/>
    <w:rsid w:val="00C01B2C"/>
    <w:rsid w:val="00C03485"/>
    <w:rsid w:val="00C03DD5"/>
    <w:rsid w:val="00C03E54"/>
    <w:rsid w:val="00C13400"/>
    <w:rsid w:val="00C14330"/>
    <w:rsid w:val="00C15771"/>
    <w:rsid w:val="00C17CAF"/>
    <w:rsid w:val="00C2157B"/>
    <w:rsid w:val="00C3643F"/>
    <w:rsid w:val="00C36AED"/>
    <w:rsid w:val="00C40DA8"/>
    <w:rsid w:val="00C42EC5"/>
    <w:rsid w:val="00C44E50"/>
    <w:rsid w:val="00C45982"/>
    <w:rsid w:val="00C46037"/>
    <w:rsid w:val="00C47D64"/>
    <w:rsid w:val="00C50ADE"/>
    <w:rsid w:val="00C5367A"/>
    <w:rsid w:val="00C55F78"/>
    <w:rsid w:val="00C56C1E"/>
    <w:rsid w:val="00C56F39"/>
    <w:rsid w:val="00C61846"/>
    <w:rsid w:val="00C63036"/>
    <w:rsid w:val="00C63D37"/>
    <w:rsid w:val="00C640F2"/>
    <w:rsid w:val="00C6503D"/>
    <w:rsid w:val="00C662E5"/>
    <w:rsid w:val="00C6643B"/>
    <w:rsid w:val="00C67645"/>
    <w:rsid w:val="00C71B01"/>
    <w:rsid w:val="00C7661A"/>
    <w:rsid w:val="00C778CC"/>
    <w:rsid w:val="00C869B9"/>
    <w:rsid w:val="00C8758D"/>
    <w:rsid w:val="00C87D6C"/>
    <w:rsid w:val="00C87DA3"/>
    <w:rsid w:val="00C87FE6"/>
    <w:rsid w:val="00C900CB"/>
    <w:rsid w:val="00C91188"/>
    <w:rsid w:val="00C924F9"/>
    <w:rsid w:val="00C95A8C"/>
    <w:rsid w:val="00C965E1"/>
    <w:rsid w:val="00C96606"/>
    <w:rsid w:val="00C969D6"/>
    <w:rsid w:val="00CA06BC"/>
    <w:rsid w:val="00CA19A5"/>
    <w:rsid w:val="00CA1DB4"/>
    <w:rsid w:val="00CA669E"/>
    <w:rsid w:val="00CB20C8"/>
    <w:rsid w:val="00CB39F1"/>
    <w:rsid w:val="00CB4295"/>
    <w:rsid w:val="00CB4919"/>
    <w:rsid w:val="00CB50F4"/>
    <w:rsid w:val="00CB6069"/>
    <w:rsid w:val="00CB779A"/>
    <w:rsid w:val="00CC1EE8"/>
    <w:rsid w:val="00CC4237"/>
    <w:rsid w:val="00CC6128"/>
    <w:rsid w:val="00CC68B3"/>
    <w:rsid w:val="00CC69C0"/>
    <w:rsid w:val="00CC6B20"/>
    <w:rsid w:val="00CC72F9"/>
    <w:rsid w:val="00CD013A"/>
    <w:rsid w:val="00CD1C14"/>
    <w:rsid w:val="00CD2357"/>
    <w:rsid w:val="00CD3AFC"/>
    <w:rsid w:val="00CD46D8"/>
    <w:rsid w:val="00CD4A1A"/>
    <w:rsid w:val="00CE13FD"/>
    <w:rsid w:val="00CE15E0"/>
    <w:rsid w:val="00CE3BD2"/>
    <w:rsid w:val="00CE6810"/>
    <w:rsid w:val="00CF04F1"/>
    <w:rsid w:val="00CF0911"/>
    <w:rsid w:val="00CF43C8"/>
    <w:rsid w:val="00CF50E8"/>
    <w:rsid w:val="00CF5DED"/>
    <w:rsid w:val="00CF7598"/>
    <w:rsid w:val="00D0174C"/>
    <w:rsid w:val="00D036CA"/>
    <w:rsid w:val="00D0396A"/>
    <w:rsid w:val="00D05C06"/>
    <w:rsid w:val="00D06121"/>
    <w:rsid w:val="00D065FF"/>
    <w:rsid w:val="00D102CA"/>
    <w:rsid w:val="00D118B7"/>
    <w:rsid w:val="00D11D26"/>
    <w:rsid w:val="00D150C4"/>
    <w:rsid w:val="00D168B5"/>
    <w:rsid w:val="00D1756B"/>
    <w:rsid w:val="00D2300B"/>
    <w:rsid w:val="00D23A9D"/>
    <w:rsid w:val="00D25CB2"/>
    <w:rsid w:val="00D26F3D"/>
    <w:rsid w:val="00D31EA3"/>
    <w:rsid w:val="00D33B83"/>
    <w:rsid w:val="00D3460B"/>
    <w:rsid w:val="00D41BAD"/>
    <w:rsid w:val="00D43426"/>
    <w:rsid w:val="00D44633"/>
    <w:rsid w:val="00D4543B"/>
    <w:rsid w:val="00D472C6"/>
    <w:rsid w:val="00D475E3"/>
    <w:rsid w:val="00D47CB3"/>
    <w:rsid w:val="00D503F1"/>
    <w:rsid w:val="00D60F7A"/>
    <w:rsid w:val="00D611C8"/>
    <w:rsid w:val="00D62F2A"/>
    <w:rsid w:val="00D66ECD"/>
    <w:rsid w:val="00D7175D"/>
    <w:rsid w:val="00D72ACC"/>
    <w:rsid w:val="00D7300D"/>
    <w:rsid w:val="00D7340F"/>
    <w:rsid w:val="00D73F24"/>
    <w:rsid w:val="00D741B2"/>
    <w:rsid w:val="00D74FF5"/>
    <w:rsid w:val="00D76E46"/>
    <w:rsid w:val="00D805EC"/>
    <w:rsid w:val="00D80824"/>
    <w:rsid w:val="00D825FC"/>
    <w:rsid w:val="00D83C8C"/>
    <w:rsid w:val="00D84F40"/>
    <w:rsid w:val="00D8546B"/>
    <w:rsid w:val="00D86834"/>
    <w:rsid w:val="00D9266B"/>
    <w:rsid w:val="00D93B05"/>
    <w:rsid w:val="00D952B0"/>
    <w:rsid w:val="00D9609C"/>
    <w:rsid w:val="00D9623C"/>
    <w:rsid w:val="00D96369"/>
    <w:rsid w:val="00D96742"/>
    <w:rsid w:val="00D96882"/>
    <w:rsid w:val="00D96B76"/>
    <w:rsid w:val="00DA0A05"/>
    <w:rsid w:val="00DA0CE1"/>
    <w:rsid w:val="00DA1094"/>
    <w:rsid w:val="00DA501D"/>
    <w:rsid w:val="00DB081E"/>
    <w:rsid w:val="00DB0D1C"/>
    <w:rsid w:val="00DB2003"/>
    <w:rsid w:val="00DB5708"/>
    <w:rsid w:val="00DB7024"/>
    <w:rsid w:val="00DC15D0"/>
    <w:rsid w:val="00DC1C32"/>
    <w:rsid w:val="00DC21C2"/>
    <w:rsid w:val="00DC2A8A"/>
    <w:rsid w:val="00DC38F8"/>
    <w:rsid w:val="00DC47D1"/>
    <w:rsid w:val="00DC4F7F"/>
    <w:rsid w:val="00DC78FC"/>
    <w:rsid w:val="00DD4EB7"/>
    <w:rsid w:val="00DD544A"/>
    <w:rsid w:val="00DD681B"/>
    <w:rsid w:val="00DD76D0"/>
    <w:rsid w:val="00DE3332"/>
    <w:rsid w:val="00DE423E"/>
    <w:rsid w:val="00DE6B84"/>
    <w:rsid w:val="00DE786F"/>
    <w:rsid w:val="00DE789F"/>
    <w:rsid w:val="00DF0050"/>
    <w:rsid w:val="00DF0264"/>
    <w:rsid w:val="00DF4B45"/>
    <w:rsid w:val="00E0144C"/>
    <w:rsid w:val="00E01602"/>
    <w:rsid w:val="00E01DBE"/>
    <w:rsid w:val="00E0663B"/>
    <w:rsid w:val="00E1091A"/>
    <w:rsid w:val="00E11F5E"/>
    <w:rsid w:val="00E13089"/>
    <w:rsid w:val="00E15526"/>
    <w:rsid w:val="00E21116"/>
    <w:rsid w:val="00E31608"/>
    <w:rsid w:val="00E32A8C"/>
    <w:rsid w:val="00E32C54"/>
    <w:rsid w:val="00E3336F"/>
    <w:rsid w:val="00E3426D"/>
    <w:rsid w:val="00E34437"/>
    <w:rsid w:val="00E373F9"/>
    <w:rsid w:val="00E43707"/>
    <w:rsid w:val="00E443AE"/>
    <w:rsid w:val="00E45316"/>
    <w:rsid w:val="00E475C4"/>
    <w:rsid w:val="00E5131E"/>
    <w:rsid w:val="00E56077"/>
    <w:rsid w:val="00E56790"/>
    <w:rsid w:val="00E57756"/>
    <w:rsid w:val="00E606D7"/>
    <w:rsid w:val="00E60BE7"/>
    <w:rsid w:val="00E664B3"/>
    <w:rsid w:val="00E667D6"/>
    <w:rsid w:val="00E678A7"/>
    <w:rsid w:val="00E67B2B"/>
    <w:rsid w:val="00E67CC6"/>
    <w:rsid w:val="00E67D2E"/>
    <w:rsid w:val="00E70243"/>
    <w:rsid w:val="00E702BB"/>
    <w:rsid w:val="00E70C46"/>
    <w:rsid w:val="00E71739"/>
    <w:rsid w:val="00E71920"/>
    <w:rsid w:val="00E76004"/>
    <w:rsid w:val="00E76831"/>
    <w:rsid w:val="00E772E8"/>
    <w:rsid w:val="00E77612"/>
    <w:rsid w:val="00E77A09"/>
    <w:rsid w:val="00E77BEE"/>
    <w:rsid w:val="00E80603"/>
    <w:rsid w:val="00E821E3"/>
    <w:rsid w:val="00E874EF"/>
    <w:rsid w:val="00E92E3A"/>
    <w:rsid w:val="00E97470"/>
    <w:rsid w:val="00EA1EFA"/>
    <w:rsid w:val="00EA2157"/>
    <w:rsid w:val="00EA252F"/>
    <w:rsid w:val="00EA484F"/>
    <w:rsid w:val="00EA52DC"/>
    <w:rsid w:val="00EA6FF5"/>
    <w:rsid w:val="00EB01C2"/>
    <w:rsid w:val="00EB3414"/>
    <w:rsid w:val="00EB3569"/>
    <w:rsid w:val="00EB3713"/>
    <w:rsid w:val="00EB3E91"/>
    <w:rsid w:val="00EC4183"/>
    <w:rsid w:val="00ED1310"/>
    <w:rsid w:val="00EE0E1C"/>
    <w:rsid w:val="00EE34F8"/>
    <w:rsid w:val="00EE6560"/>
    <w:rsid w:val="00EF067F"/>
    <w:rsid w:val="00EF11CE"/>
    <w:rsid w:val="00EF2E26"/>
    <w:rsid w:val="00EF4337"/>
    <w:rsid w:val="00EF6ABD"/>
    <w:rsid w:val="00F022DE"/>
    <w:rsid w:val="00F02C4B"/>
    <w:rsid w:val="00F038D4"/>
    <w:rsid w:val="00F0679F"/>
    <w:rsid w:val="00F10AD8"/>
    <w:rsid w:val="00F1133E"/>
    <w:rsid w:val="00F11972"/>
    <w:rsid w:val="00F14F30"/>
    <w:rsid w:val="00F151E6"/>
    <w:rsid w:val="00F16DD2"/>
    <w:rsid w:val="00F23DC8"/>
    <w:rsid w:val="00F240CF"/>
    <w:rsid w:val="00F25D5C"/>
    <w:rsid w:val="00F26EE3"/>
    <w:rsid w:val="00F271DA"/>
    <w:rsid w:val="00F31208"/>
    <w:rsid w:val="00F31A5C"/>
    <w:rsid w:val="00F3295C"/>
    <w:rsid w:val="00F3569F"/>
    <w:rsid w:val="00F411D0"/>
    <w:rsid w:val="00F412C3"/>
    <w:rsid w:val="00F42F65"/>
    <w:rsid w:val="00F43503"/>
    <w:rsid w:val="00F43610"/>
    <w:rsid w:val="00F45BC6"/>
    <w:rsid w:val="00F46AEB"/>
    <w:rsid w:val="00F51509"/>
    <w:rsid w:val="00F545D0"/>
    <w:rsid w:val="00F61165"/>
    <w:rsid w:val="00F62DF0"/>
    <w:rsid w:val="00F666B5"/>
    <w:rsid w:val="00F66980"/>
    <w:rsid w:val="00F720E6"/>
    <w:rsid w:val="00F759F5"/>
    <w:rsid w:val="00F75EEA"/>
    <w:rsid w:val="00F80A39"/>
    <w:rsid w:val="00F83275"/>
    <w:rsid w:val="00F85AF4"/>
    <w:rsid w:val="00F87044"/>
    <w:rsid w:val="00F870BD"/>
    <w:rsid w:val="00F91947"/>
    <w:rsid w:val="00F92C3B"/>
    <w:rsid w:val="00F93274"/>
    <w:rsid w:val="00F958E1"/>
    <w:rsid w:val="00FA34AA"/>
    <w:rsid w:val="00FA47E8"/>
    <w:rsid w:val="00FA4E37"/>
    <w:rsid w:val="00FB012C"/>
    <w:rsid w:val="00FB604B"/>
    <w:rsid w:val="00FB632B"/>
    <w:rsid w:val="00FC311D"/>
    <w:rsid w:val="00FC3AAD"/>
    <w:rsid w:val="00FC4FE2"/>
    <w:rsid w:val="00FC7094"/>
    <w:rsid w:val="00FD4F00"/>
    <w:rsid w:val="00FE2675"/>
    <w:rsid w:val="00FE4E55"/>
    <w:rsid w:val="00FF4460"/>
    <w:rsid w:val="00FF73F4"/>
    <w:rsid w:val="00FF7A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09C7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5D0"/>
    <w:rPr>
      <w:sz w:val="24"/>
      <w:szCs w:val="24"/>
    </w:rPr>
  </w:style>
  <w:style w:type="paragraph" w:styleId="Heading1">
    <w:name w:val="heading 1"/>
    <w:basedOn w:val="Normal"/>
    <w:next w:val="Normal"/>
    <w:qFormat/>
    <w:pPr>
      <w:keepNext/>
      <w:jc w:val="center"/>
      <w:outlineLvl w:val="0"/>
    </w:pPr>
    <w:rPr>
      <w:sz w:val="16"/>
      <w:u w:val="single"/>
      <w:lang w:val="en-ZA"/>
    </w:rPr>
  </w:style>
  <w:style w:type="paragraph" w:styleId="Heading2">
    <w:name w:val="heading 2"/>
    <w:basedOn w:val="Normal"/>
    <w:next w:val="Normal"/>
    <w:qFormat/>
    <w:pPr>
      <w:keepNext/>
      <w:framePr w:hSpace="180" w:wrap="notBeside" w:vAnchor="text" w:hAnchor="page" w:x="2393" w:y="162"/>
      <w:ind w:right="-86"/>
      <w:jc w:val="center"/>
      <w:outlineLvl w:val="1"/>
    </w:pPr>
    <w:rPr>
      <w:b/>
      <w:bCs/>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Indent"/>
    <w:qFormat/>
    <w:rsid w:val="00046F74"/>
    <w:pPr>
      <w:keepNext/>
      <w:tabs>
        <w:tab w:val="left" w:pos="1800"/>
      </w:tabs>
      <w:spacing w:before="240"/>
      <w:ind w:left="994"/>
      <w:outlineLvl w:val="3"/>
    </w:pPr>
    <w:rPr>
      <w:rFonts w:ascii="CG Times (WN)" w:hAnsi="CG Times (WN)"/>
      <w:b/>
      <w:sz w:val="20"/>
      <w:szCs w:val="20"/>
    </w:rPr>
  </w:style>
  <w:style w:type="paragraph" w:styleId="Heading5">
    <w:name w:val="heading 5"/>
    <w:basedOn w:val="Normal"/>
    <w:next w:val="Normal"/>
    <w:qFormat/>
    <w:rsid w:val="00046F74"/>
    <w:pPr>
      <w:spacing w:before="240" w:after="60"/>
      <w:outlineLvl w:val="4"/>
    </w:pPr>
    <w:rPr>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cs="Arial"/>
      <w:b/>
      <w:sz w:val="16"/>
      <w:szCs w:val="18"/>
    </w:rPr>
  </w:style>
  <w:style w:type="paragraph" w:styleId="BalloonText">
    <w:name w:val="Balloon Text"/>
    <w:basedOn w:val="Normal"/>
    <w:semiHidden/>
    <w:rsid w:val="00CE3BD2"/>
    <w:rPr>
      <w:rFonts w:ascii="Tahoma" w:hAnsi="Tahoma" w:cs="Tahoma"/>
      <w:sz w:val="16"/>
      <w:szCs w:val="16"/>
    </w:rPr>
  </w:style>
  <w:style w:type="paragraph" w:styleId="Header">
    <w:name w:val="header"/>
    <w:basedOn w:val="Normal"/>
    <w:link w:val="HeaderChar"/>
    <w:uiPriority w:val="99"/>
    <w:rsid w:val="005D7F89"/>
    <w:pPr>
      <w:tabs>
        <w:tab w:val="center" w:pos="4320"/>
        <w:tab w:val="right" w:pos="8640"/>
      </w:tabs>
    </w:pPr>
  </w:style>
  <w:style w:type="paragraph" w:styleId="Footer">
    <w:name w:val="footer"/>
    <w:basedOn w:val="Normal"/>
    <w:link w:val="FooterChar"/>
    <w:uiPriority w:val="99"/>
    <w:rsid w:val="005D7F89"/>
    <w:pPr>
      <w:tabs>
        <w:tab w:val="center" w:pos="4320"/>
        <w:tab w:val="right" w:pos="8640"/>
      </w:tabs>
    </w:pPr>
  </w:style>
  <w:style w:type="table" w:styleId="TableGrid">
    <w:name w:val="Table Grid"/>
    <w:basedOn w:val="TableNormal"/>
    <w:uiPriority w:val="59"/>
    <w:rsid w:val="007321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D7340F"/>
  </w:style>
  <w:style w:type="paragraph" w:styleId="BodyTextIndent">
    <w:name w:val="Body Text Indent"/>
    <w:basedOn w:val="Normal"/>
    <w:rsid w:val="00080F27"/>
    <w:pPr>
      <w:spacing w:after="120"/>
      <w:ind w:left="360"/>
    </w:pPr>
  </w:style>
  <w:style w:type="paragraph" w:customStyle="1" w:styleId="level5">
    <w:name w:val="level 5"/>
    <w:basedOn w:val="Normal"/>
    <w:rsid w:val="00E373F9"/>
    <w:pPr>
      <w:tabs>
        <w:tab w:val="left" w:pos="864"/>
        <w:tab w:val="left" w:pos="1728"/>
        <w:tab w:val="left" w:pos="2430"/>
        <w:tab w:val="left" w:pos="3168"/>
        <w:tab w:val="left" w:pos="3600"/>
        <w:tab w:val="left" w:pos="4320"/>
        <w:tab w:val="left" w:pos="5040"/>
        <w:tab w:val="left" w:pos="5760"/>
        <w:tab w:val="left" w:pos="6480"/>
        <w:tab w:val="left" w:pos="7200"/>
        <w:tab w:val="left" w:pos="7920"/>
        <w:tab w:val="left" w:pos="8640"/>
        <w:tab w:val="left" w:pos="9360"/>
      </w:tabs>
      <w:spacing w:before="240"/>
      <w:ind w:left="2790"/>
      <w:jc w:val="both"/>
    </w:pPr>
    <w:rPr>
      <w:rFonts w:ascii="CG Times (WN)" w:hAnsi="CG Times (WN)"/>
      <w:sz w:val="20"/>
      <w:szCs w:val="20"/>
    </w:rPr>
  </w:style>
  <w:style w:type="paragraph" w:customStyle="1" w:styleId="level4">
    <w:name w:val="level4"/>
    <w:basedOn w:val="Normal"/>
    <w:rsid w:val="00046F74"/>
    <w:pPr>
      <w:tabs>
        <w:tab w:val="left" w:pos="2430"/>
        <w:tab w:val="left" w:pos="2880"/>
        <w:tab w:val="left" w:pos="3600"/>
        <w:tab w:val="left" w:pos="4320"/>
        <w:tab w:val="left" w:pos="5040"/>
        <w:tab w:val="left" w:pos="5760"/>
        <w:tab w:val="left" w:pos="6480"/>
        <w:tab w:val="left" w:pos="7200"/>
        <w:tab w:val="left" w:pos="7920"/>
        <w:tab w:val="left" w:pos="8640"/>
        <w:tab w:val="left" w:pos="9360"/>
      </w:tabs>
      <w:spacing w:before="240" w:line="240" w:lineRule="atLeast"/>
      <w:ind w:left="1800"/>
      <w:jc w:val="both"/>
    </w:pPr>
    <w:rPr>
      <w:rFonts w:ascii="CG Times (WN)" w:hAnsi="CG Times (WN)"/>
      <w:sz w:val="20"/>
      <w:szCs w:val="20"/>
    </w:rPr>
  </w:style>
  <w:style w:type="paragraph" w:customStyle="1" w:styleId="heading50">
    <w:name w:val="heading5"/>
    <w:basedOn w:val="Heading5"/>
    <w:rsid w:val="00046F74"/>
    <w:pPr>
      <w:keepNext/>
      <w:tabs>
        <w:tab w:val="left" w:pos="2790"/>
      </w:tabs>
      <w:spacing w:after="0"/>
      <w:ind w:left="1800"/>
    </w:pPr>
    <w:rPr>
      <w:rFonts w:ascii="CG Times (WN)" w:hAnsi="CG Times (WN)"/>
      <w:b/>
      <w:sz w:val="20"/>
    </w:rPr>
  </w:style>
  <w:style w:type="paragraph" w:styleId="NormalIndent">
    <w:name w:val="Normal Indent"/>
    <w:basedOn w:val="Normal"/>
    <w:rsid w:val="00046F74"/>
    <w:pPr>
      <w:ind w:left="720"/>
    </w:pPr>
    <w:rPr>
      <w:sz w:val="20"/>
      <w:szCs w:val="20"/>
    </w:rPr>
  </w:style>
  <w:style w:type="paragraph" w:styleId="BodyText2">
    <w:name w:val="Body Text 2"/>
    <w:basedOn w:val="Normal"/>
    <w:rsid w:val="00046F74"/>
    <w:rPr>
      <w:color w:val="FF0000"/>
      <w:sz w:val="20"/>
      <w:szCs w:val="20"/>
      <w:lang w:val="en-GB"/>
    </w:rPr>
  </w:style>
  <w:style w:type="character" w:customStyle="1" w:styleId="FooterChar">
    <w:name w:val="Footer Char"/>
    <w:link w:val="Footer"/>
    <w:uiPriority w:val="99"/>
    <w:rsid w:val="00581C85"/>
    <w:rPr>
      <w:sz w:val="24"/>
      <w:szCs w:val="24"/>
    </w:rPr>
  </w:style>
  <w:style w:type="paragraph" w:styleId="ListParagraph">
    <w:name w:val="List Paragraph"/>
    <w:basedOn w:val="Normal"/>
    <w:link w:val="ListParagraphChar"/>
    <w:qFormat/>
    <w:rsid w:val="004A6688"/>
    <w:pPr>
      <w:ind w:left="720"/>
    </w:pPr>
  </w:style>
  <w:style w:type="character" w:customStyle="1" w:styleId="BodyTextChar">
    <w:name w:val="Body Text Char"/>
    <w:link w:val="BodyText"/>
    <w:rsid w:val="0058646D"/>
    <w:rPr>
      <w:rFonts w:ascii="Arial" w:hAnsi="Arial" w:cs="Arial"/>
      <w:b/>
      <w:sz w:val="16"/>
      <w:szCs w:val="18"/>
      <w:lang w:val="en-US" w:eastAsia="en-US"/>
    </w:rPr>
  </w:style>
  <w:style w:type="character" w:customStyle="1" w:styleId="HeaderChar">
    <w:name w:val="Header Char"/>
    <w:link w:val="Header"/>
    <w:uiPriority w:val="99"/>
    <w:rsid w:val="00DA0A05"/>
    <w:rPr>
      <w:sz w:val="24"/>
      <w:szCs w:val="24"/>
      <w:lang w:val="en-US" w:eastAsia="en-US"/>
    </w:rPr>
  </w:style>
  <w:style w:type="paragraph" w:styleId="NoSpacing">
    <w:name w:val="No Spacing"/>
    <w:uiPriority w:val="1"/>
    <w:qFormat/>
    <w:rsid w:val="00CA06BC"/>
    <w:rPr>
      <w:rFonts w:asciiTheme="minorHAnsi" w:eastAsiaTheme="minorHAnsi" w:hAnsiTheme="minorHAnsi" w:cstheme="minorBidi"/>
      <w:sz w:val="22"/>
      <w:szCs w:val="22"/>
    </w:rPr>
  </w:style>
  <w:style w:type="table" w:styleId="LightShading-Accent2">
    <w:name w:val="Light Shading Accent 2"/>
    <w:basedOn w:val="TableNormal"/>
    <w:uiPriority w:val="60"/>
    <w:rsid w:val="00BE3C4F"/>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BodyText3">
    <w:name w:val="Body Text 3"/>
    <w:basedOn w:val="Normal"/>
    <w:link w:val="BodyText3Char"/>
    <w:rsid w:val="009C12FB"/>
    <w:pPr>
      <w:spacing w:after="120"/>
    </w:pPr>
    <w:rPr>
      <w:sz w:val="16"/>
      <w:szCs w:val="16"/>
    </w:rPr>
  </w:style>
  <w:style w:type="character" w:customStyle="1" w:styleId="BodyText3Char">
    <w:name w:val="Body Text 3 Char"/>
    <w:basedOn w:val="DefaultParagraphFont"/>
    <w:link w:val="BodyText3"/>
    <w:rsid w:val="009C12FB"/>
    <w:rPr>
      <w:sz w:val="16"/>
      <w:szCs w:val="16"/>
    </w:rPr>
  </w:style>
  <w:style w:type="paragraph" w:styleId="NormalWeb">
    <w:name w:val="Normal (Web)"/>
    <w:basedOn w:val="Normal"/>
    <w:uiPriority w:val="99"/>
    <w:unhideWhenUsed/>
    <w:rsid w:val="00CD46D8"/>
    <w:pPr>
      <w:spacing w:after="100" w:afterAutospacing="1"/>
    </w:pPr>
    <w:rPr>
      <w:lang w:val="en-PH" w:eastAsia="en-PH"/>
    </w:rPr>
  </w:style>
  <w:style w:type="character" w:customStyle="1" w:styleId="ListParagraphChar">
    <w:name w:val="List Paragraph Char"/>
    <w:link w:val="ListParagraph"/>
    <w:uiPriority w:val="34"/>
    <w:rsid w:val="00D4543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5D0"/>
    <w:rPr>
      <w:sz w:val="24"/>
      <w:szCs w:val="24"/>
    </w:rPr>
  </w:style>
  <w:style w:type="paragraph" w:styleId="Heading1">
    <w:name w:val="heading 1"/>
    <w:basedOn w:val="Normal"/>
    <w:next w:val="Normal"/>
    <w:qFormat/>
    <w:pPr>
      <w:keepNext/>
      <w:jc w:val="center"/>
      <w:outlineLvl w:val="0"/>
    </w:pPr>
    <w:rPr>
      <w:sz w:val="16"/>
      <w:u w:val="single"/>
      <w:lang w:val="en-ZA"/>
    </w:rPr>
  </w:style>
  <w:style w:type="paragraph" w:styleId="Heading2">
    <w:name w:val="heading 2"/>
    <w:basedOn w:val="Normal"/>
    <w:next w:val="Normal"/>
    <w:qFormat/>
    <w:pPr>
      <w:keepNext/>
      <w:framePr w:hSpace="180" w:wrap="notBeside" w:vAnchor="text" w:hAnchor="page" w:x="2393" w:y="162"/>
      <w:ind w:right="-86"/>
      <w:jc w:val="center"/>
      <w:outlineLvl w:val="1"/>
    </w:pPr>
    <w:rPr>
      <w:b/>
      <w:bCs/>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Indent"/>
    <w:qFormat/>
    <w:rsid w:val="00046F74"/>
    <w:pPr>
      <w:keepNext/>
      <w:tabs>
        <w:tab w:val="left" w:pos="1800"/>
      </w:tabs>
      <w:spacing w:before="240"/>
      <w:ind w:left="994"/>
      <w:outlineLvl w:val="3"/>
    </w:pPr>
    <w:rPr>
      <w:rFonts w:ascii="CG Times (WN)" w:hAnsi="CG Times (WN)"/>
      <w:b/>
      <w:sz w:val="20"/>
      <w:szCs w:val="20"/>
    </w:rPr>
  </w:style>
  <w:style w:type="paragraph" w:styleId="Heading5">
    <w:name w:val="heading 5"/>
    <w:basedOn w:val="Normal"/>
    <w:next w:val="Normal"/>
    <w:qFormat/>
    <w:rsid w:val="00046F74"/>
    <w:pPr>
      <w:spacing w:before="240" w:after="60"/>
      <w:outlineLvl w:val="4"/>
    </w:pPr>
    <w:rPr>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cs="Arial"/>
      <w:b/>
      <w:sz w:val="16"/>
      <w:szCs w:val="18"/>
    </w:rPr>
  </w:style>
  <w:style w:type="paragraph" w:styleId="BalloonText">
    <w:name w:val="Balloon Text"/>
    <w:basedOn w:val="Normal"/>
    <w:semiHidden/>
    <w:rsid w:val="00CE3BD2"/>
    <w:rPr>
      <w:rFonts w:ascii="Tahoma" w:hAnsi="Tahoma" w:cs="Tahoma"/>
      <w:sz w:val="16"/>
      <w:szCs w:val="16"/>
    </w:rPr>
  </w:style>
  <w:style w:type="paragraph" w:styleId="Header">
    <w:name w:val="header"/>
    <w:basedOn w:val="Normal"/>
    <w:link w:val="HeaderChar"/>
    <w:uiPriority w:val="99"/>
    <w:rsid w:val="005D7F89"/>
    <w:pPr>
      <w:tabs>
        <w:tab w:val="center" w:pos="4320"/>
        <w:tab w:val="right" w:pos="8640"/>
      </w:tabs>
    </w:pPr>
  </w:style>
  <w:style w:type="paragraph" w:styleId="Footer">
    <w:name w:val="footer"/>
    <w:basedOn w:val="Normal"/>
    <w:link w:val="FooterChar"/>
    <w:uiPriority w:val="99"/>
    <w:rsid w:val="005D7F89"/>
    <w:pPr>
      <w:tabs>
        <w:tab w:val="center" w:pos="4320"/>
        <w:tab w:val="right" w:pos="8640"/>
      </w:tabs>
    </w:pPr>
  </w:style>
  <w:style w:type="table" w:styleId="TableGrid">
    <w:name w:val="Table Grid"/>
    <w:basedOn w:val="TableNormal"/>
    <w:uiPriority w:val="59"/>
    <w:rsid w:val="007321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D7340F"/>
  </w:style>
  <w:style w:type="paragraph" w:styleId="BodyTextIndent">
    <w:name w:val="Body Text Indent"/>
    <w:basedOn w:val="Normal"/>
    <w:rsid w:val="00080F27"/>
    <w:pPr>
      <w:spacing w:after="120"/>
      <w:ind w:left="360"/>
    </w:pPr>
  </w:style>
  <w:style w:type="paragraph" w:customStyle="1" w:styleId="level5">
    <w:name w:val="level 5"/>
    <w:basedOn w:val="Normal"/>
    <w:rsid w:val="00E373F9"/>
    <w:pPr>
      <w:tabs>
        <w:tab w:val="left" w:pos="864"/>
        <w:tab w:val="left" w:pos="1728"/>
        <w:tab w:val="left" w:pos="2430"/>
        <w:tab w:val="left" w:pos="3168"/>
        <w:tab w:val="left" w:pos="3600"/>
        <w:tab w:val="left" w:pos="4320"/>
        <w:tab w:val="left" w:pos="5040"/>
        <w:tab w:val="left" w:pos="5760"/>
        <w:tab w:val="left" w:pos="6480"/>
        <w:tab w:val="left" w:pos="7200"/>
        <w:tab w:val="left" w:pos="7920"/>
        <w:tab w:val="left" w:pos="8640"/>
        <w:tab w:val="left" w:pos="9360"/>
      </w:tabs>
      <w:spacing w:before="240"/>
      <w:ind w:left="2790"/>
      <w:jc w:val="both"/>
    </w:pPr>
    <w:rPr>
      <w:rFonts w:ascii="CG Times (WN)" w:hAnsi="CG Times (WN)"/>
      <w:sz w:val="20"/>
      <w:szCs w:val="20"/>
    </w:rPr>
  </w:style>
  <w:style w:type="paragraph" w:customStyle="1" w:styleId="level4">
    <w:name w:val="level4"/>
    <w:basedOn w:val="Normal"/>
    <w:rsid w:val="00046F74"/>
    <w:pPr>
      <w:tabs>
        <w:tab w:val="left" w:pos="2430"/>
        <w:tab w:val="left" w:pos="2880"/>
        <w:tab w:val="left" w:pos="3600"/>
        <w:tab w:val="left" w:pos="4320"/>
        <w:tab w:val="left" w:pos="5040"/>
        <w:tab w:val="left" w:pos="5760"/>
        <w:tab w:val="left" w:pos="6480"/>
        <w:tab w:val="left" w:pos="7200"/>
        <w:tab w:val="left" w:pos="7920"/>
        <w:tab w:val="left" w:pos="8640"/>
        <w:tab w:val="left" w:pos="9360"/>
      </w:tabs>
      <w:spacing w:before="240" w:line="240" w:lineRule="atLeast"/>
      <w:ind w:left="1800"/>
      <w:jc w:val="both"/>
    </w:pPr>
    <w:rPr>
      <w:rFonts w:ascii="CG Times (WN)" w:hAnsi="CG Times (WN)"/>
      <w:sz w:val="20"/>
      <w:szCs w:val="20"/>
    </w:rPr>
  </w:style>
  <w:style w:type="paragraph" w:customStyle="1" w:styleId="heading50">
    <w:name w:val="heading5"/>
    <w:basedOn w:val="Heading5"/>
    <w:rsid w:val="00046F74"/>
    <w:pPr>
      <w:keepNext/>
      <w:tabs>
        <w:tab w:val="left" w:pos="2790"/>
      </w:tabs>
      <w:spacing w:after="0"/>
      <w:ind w:left="1800"/>
    </w:pPr>
    <w:rPr>
      <w:rFonts w:ascii="CG Times (WN)" w:hAnsi="CG Times (WN)"/>
      <w:b/>
      <w:sz w:val="20"/>
    </w:rPr>
  </w:style>
  <w:style w:type="paragraph" w:styleId="NormalIndent">
    <w:name w:val="Normal Indent"/>
    <w:basedOn w:val="Normal"/>
    <w:rsid w:val="00046F74"/>
    <w:pPr>
      <w:ind w:left="720"/>
    </w:pPr>
    <w:rPr>
      <w:sz w:val="20"/>
      <w:szCs w:val="20"/>
    </w:rPr>
  </w:style>
  <w:style w:type="paragraph" w:styleId="BodyText2">
    <w:name w:val="Body Text 2"/>
    <w:basedOn w:val="Normal"/>
    <w:rsid w:val="00046F74"/>
    <w:rPr>
      <w:color w:val="FF0000"/>
      <w:sz w:val="20"/>
      <w:szCs w:val="20"/>
      <w:lang w:val="en-GB"/>
    </w:rPr>
  </w:style>
  <w:style w:type="character" w:customStyle="1" w:styleId="FooterChar">
    <w:name w:val="Footer Char"/>
    <w:link w:val="Footer"/>
    <w:uiPriority w:val="99"/>
    <w:rsid w:val="00581C85"/>
    <w:rPr>
      <w:sz w:val="24"/>
      <w:szCs w:val="24"/>
    </w:rPr>
  </w:style>
  <w:style w:type="paragraph" w:styleId="ListParagraph">
    <w:name w:val="List Paragraph"/>
    <w:basedOn w:val="Normal"/>
    <w:link w:val="ListParagraphChar"/>
    <w:qFormat/>
    <w:rsid w:val="004A6688"/>
    <w:pPr>
      <w:ind w:left="720"/>
    </w:pPr>
  </w:style>
  <w:style w:type="character" w:customStyle="1" w:styleId="BodyTextChar">
    <w:name w:val="Body Text Char"/>
    <w:link w:val="BodyText"/>
    <w:rsid w:val="0058646D"/>
    <w:rPr>
      <w:rFonts w:ascii="Arial" w:hAnsi="Arial" w:cs="Arial"/>
      <w:b/>
      <w:sz w:val="16"/>
      <w:szCs w:val="18"/>
      <w:lang w:val="en-US" w:eastAsia="en-US"/>
    </w:rPr>
  </w:style>
  <w:style w:type="character" w:customStyle="1" w:styleId="HeaderChar">
    <w:name w:val="Header Char"/>
    <w:link w:val="Header"/>
    <w:uiPriority w:val="99"/>
    <w:rsid w:val="00DA0A05"/>
    <w:rPr>
      <w:sz w:val="24"/>
      <w:szCs w:val="24"/>
      <w:lang w:val="en-US" w:eastAsia="en-US"/>
    </w:rPr>
  </w:style>
  <w:style w:type="paragraph" w:styleId="NoSpacing">
    <w:name w:val="No Spacing"/>
    <w:uiPriority w:val="1"/>
    <w:qFormat/>
    <w:rsid w:val="00CA06BC"/>
    <w:rPr>
      <w:rFonts w:asciiTheme="minorHAnsi" w:eastAsiaTheme="minorHAnsi" w:hAnsiTheme="minorHAnsi" w:cstheme="minorBidi"/>
      <w:sz w:val="22"/>
      <w:szCs w:val="22"/>
    </w:rPr>
  </w:style>
  <w:style w:type="table" w:styleId="LightShading-Accent2">
    <w:name w:val="Light Shading Accent 2"/>
    <w:basedOn w:val="TableNormal"/>
    <w:uiPriority w:val="60"/>
    <w:rsid w:val="00BE3C4F"/>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BodyText3">
    <w:name w:val="Body Text 3"/>
    <w:basedOn w:val="Normal"/>
    <w:link w:val="BodyText3Char"/>
    <w:rsid w:val="009C12FB"/>
    <w:pPr>
      <w:spacing w:after="120"/>
    </w:pPr>
    <w:rPr>
      <w:sz w:val="16"/>
      <w:szCs w:val="16"/>
    </w:rPr>
  </w:style>
  <w:style w:type="character" w:customStyle="1" w:styleId="BodyText3Char">
    <w:name w:val="Body Text 3 Char"/>
    <w:basedOn w:val="DefaultParagraphFont"/>
    <w:link w:val="BodyText3"/>
    <w:rsid w:val="009C12FB"/>
    <w:rPr>
      <w:sz w:val="16"/>
      <w:szCs w:val="16"/>
    </w:rPr>
  </w:style>
  <w:style w:type="paragraph" w:styleId="NormalWeb">
    <w:name w:val="Normal (Web)"/>
    <w:basedOn w:val="Normal"/>
    <w:uiPriority w:val="99"/>
    <w:unhideWhenUsed/>
    <w:rsid w:val="00CD46D8"/>
    <w:pPr>
      <w:spacing w:after="100" w:afterAutospacing="1"/>
    </w:pPr>
    <w:rPr>
      <w:lang w:val="en-PH" w:eastAsia="en-PH"/>
    </w:rPr>
  </w:style>
  <w:style w:type="character" w:customStyle="1" w:styleId="ListParagraphChar">
    <w:name w:val="List Paragraph Char"/>
    <w:link w:val="ListParagraph"/>
    <w:uiPriority w:val="34"/>
    <w:rsid w:val="00D4543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14263">
      <w:bodyDiv w:val="1"/>
      <w:marLeft w:val="0"/>
      <w:marRight w:val="0"/>
      <w:marTop w:val="0"/>
      <w:marBottom w:val="0"/>
      <w:divBdr>
        <w:top w:val="none" w:sz="0" w:space="0" w:color="auto"/>
        <w:left w:val="none" w:sz="0" w:space="0" w:color="auto"/>
        <w:bottom w:val="none" w:sz="0" w:space="0" w:color="auto"/>
        <w:right w:val="none" w:sz="0" w:space="0" w:color="auto"/>
      </w:divBdr>
    </w:div>
    <w:div w:id="86080794">
      <w:bodyDiv w:val="1"/>
      <w:marLeft w:val="0"/>
      <w:marRight w:val="0"/>
      <w:marTop w:val="0"/>
      <w:marBottom w:val="0"/>
      <w:divBdr>
        <w:top w:val="none" w:sz="0" w:space="0" w:color="auto"/>
        <w:left w:val="none" w:sz="0" w:space="0" w:color="auto"/>
        <w:bottom w:val="none" w:sz="0" w:space="0" w:color="auto"/>
        <w:right w:val="none" w:sz="0" w:space="0" w:color="auto"/>
      </w:divBdr>
    </w:div>
    <w:div w:id="106239661">
      <w:bodyDiv w:val="1"/>
      <w:marLeft w:val="0"/>
      <w:marRight w:val="0"/>
      <w:marTop w:val="0"/>
      <w:marBottom w:val="0"/>
      <w:divBdr>
        <w:top w:val="none" w:sz="0" w:space="0" w:color="auto"/>
        <w:left w:val="none" w:sz="0" w:space="0" w:color="auto"/>
        <w:bottom w:val="none" w:sz="0" w:space="0" w:color="auto"/>
        <w:right w:val="none" w:sz="0" w:space="0" w:color="auto"/>
      </w:divBdr>
    </w:div>
    <w:div w:id="254443284">
      <w:bodyDiv w:val="1"/>
      <w:marLeft w:val="0"/>
      <w:marRight w:val="0"/>
      <w:marTop w:val="0"/>
      <w:marBottom w:val="0"/>
      <w:divBdr>
        <w:top w:val="none" w:sz="0" w:space="0" w:color="auto"/>
        <w:left w:val="none" w:sz="0" w:space="0" w:color="auto"/>
        <w:bottom w:val="none" w:sz="0" w:space="0" w:color="auto"/>
        <w:right w:val="none" w:sz="0" w:space="0" w:color="auto"/>
      </w:divBdr>
    </w:div>
    <w:div w:id="428278363">
      <w:bodyDiv w:val="1"/>
      <w:marLeft w:val="0"/>
      <w:marRight w:val="0"/>
      <w:marTop w:val="0"/>
      <w:marBottom w:val="0"/>
      <w:divBdr>
        <w:top w:val="none" w:sz="0" w:space="0" w:color="auto"/>
        <w:left w:val="none" w:sz="0" w:space="0" w:color="auto"/>
        <w:bottom w:val="none" w:sz="0" w:space="0" w:color="auto"/>
        <w:right w:val="none" w:sz="0" w:space="0" w:color="auto"/>
      </w:divBdr>
    </w:div>
    <w:div w:id="559748984">
      <w:bodyDiv w:val="1"/>
      <w:marLeft w:val="0"/>
      <w:marRight w:val="0"/>
      <w:marTop w:val="0"/>
      <w:marBottom w:val="0"/>
      <w:divBdr>
        <w:top w:val="none" w:sz="0" w:space="0" w:color="auto"/>
        <w:left w:val="none" w:sz="0" w:space="0" w:color="auto"/>
        <w:bottom w:val="none" w:sz="0" w:space="0" w:color="auto"/>
        <w:right w:val="none" w:sz="0" w:space="0" w:color="auto"/>
      </w:divBdr>
    </w:div>
    <w:div w:id="655256899">
      <w:bodyDiv w:val="1"/>
      <w:marLeft w:val="0"/>
      <w:marRight w:val="0"/>
      <w:marTop w:val="0"/>
      <w:marBottom w:val="0"/>
      <w:divBdr>
        <w:top w:val="none" w:sz="0" w:space="0" w:color="auto"/>
        <w:left w:val="none" w:sz="0" w:space="0" w:color="auto"/>
        <w:bottom w:val="none" w:sz="0" w:space="0" w:color="auto"/>
        <w:right w:val="none" w:sz="0" w:space="0" w:color="auto"/>
      </w:divBdr>
    </w:div>
    <w:div w:id="834341658">
      <w:bodyDiv w:val="1"/>
      <w:marLeft w:val="0"/>
      <w:marRight w:val="0"/>
      <w:marTop w:val="0"/>
      <w:marBottom w:val="0"/>
      <w:divBdr>
        <w:top w:val="none" w:sz="0" w:space="0" w:color="auto"/>
        <w:left w:val="none" w:sz="0" w:space="0" w:color="auto"/>
        <w:bottom w:val="none" w:sz="0" w:space="0" w:color="auto"/>
        <w:right w:val="none" w:sz="0" w:space="0" w:color="auto"/>
      </w:divBdr>
    </w:div>
    <w:div w:id="844978875">
      <w:bodyDiv w:val="1"/>
      <w:marLeft w:val="0"/>
      <w:marRight w:val="0"/>
      <w:marTop w:val="0"/>
      <w:marBottom w:val="0"/>
      <w:divBdr>
        <w:top w:val="none" w:sz="0" w:space="0" w:color="auto"/>
        <w:left w:val="none" w:sz="0" w:space="0" w:color="auto"/>
        <w:bottom w:val="none" w:sz="0" w:space="0" w:color="auto"/>
        <w:right w:val="none" w:sz="0" w:space="0" w:color="auto"/>
      </w:divBdr>
    </w:div>
    <w:div w:id="924460106">
      <w:bodyDiv w:val="1"/>
      <w:marLeft w:val="0"/>
      <w:marRight w:val="0"/>
      <w:marTop w:val="0"/>
      <w:marBottom w:val="0"/>
      <w:divBdr>
        <w:top w:val="none" w:sz="0" w:space="0" w:color="auto"/>
        <w:left w:val="none" w:sz="0" w:space="0" w:color="auto"/>
        <w:bottom w:val="none" w:sz="0" w:space="0" w:color="auto"/>
        <w:right w:val="none" w:sz="0" w:space="0" w:color="auto"/>
      </w:divBdr>
    </w:div>
    <w:div w:id="1020812849">
      <w:bodyDiv w:val="1"/>
      <w:marLeft w:val="0"/>
      <w:marRight w:val="0"/>
      <w:marTop w:val="0"/>
      <w:marBottom w:val="0"/>
      <w:divBdr>
        <w:top w:val="none" w:sz="0" w:space="0" w:color="auto"/>
        <w:left w:val="none" w:sz="0" w:space="0" w:color="auto"/>
        <w:bottom w:val="none" w:sz="0" w:space="0" w:color="auto"/>
        <w:right w:val="none" w:sz="0" w:space="0" w:color="auto"/>
      </w:divBdr>
    </w:div>
    <w:div w:id="1500194598">
      <w:bodyDiv w:val="1"/>
      <w:marLeft w:val="0"/>
      <w:marRight w:val="0"/>
      <w:marTop w:val="0"/>
      <w:marBottom w:val="0"/>
      <w:divBdr>
        <w:top w:val="none" w:sz="0" w:space="0" w:color="auto"/>
        <w:left w:val="none" w:sz="0" w:space="0" w:color="auto"/>
        <w:bottom w:val="none" w:sz="0" w:space="0" w:color="auto"/>
        <w:right w:val="none" w:sz="0" w:space="0" w:color="auto"/>
      </w:divBdr>
    </w:div>
    <w:div w:id="1618751906">
      <w:bodyDiv w:val="1"/>
      <w:marLeft w:val="0"/>
      <w:marRight w:val="0"/>
      <w:marTop w:val="0"/>
      <w:marBottom w:val="0"/>
      <w:divBdr>
        <w:top w:val="none" w:sz="0" w:space="0" w:color="auto"/>
        <w:left w:val="none" w:sz="0" w:space="0" w:color="auto"/>
        <w:bottom w:val="none" w:sz="0" w:space="0" w:color="auto"/>
        <w:right w:val="none" w:sz="0" w:space="0" w:color="auto"/>
      </w:divBdr>
    </w:div>
    <w:div w:id="1704357787">
      <w:bodyDiv w:val="1"/>
      <w:marLeft w:val="0"/>
      <w:marRight w:val="0"/>
      <w:marTop w:val="0"/>
      <w:marBottom w:val="0"/>
      <w:divBdr>
        <w:top w:val="none" w:sz="0" w:space="0" w:color="auto"/>
        <w:left w:val="none" w:sz="0" w:space="0" w:color="auto"/>
        <w:bottom w:val="none" w:sz="0" w:space="0" w:color="auto"/>
        <w:right w:val="none" w:sz="0" w:space="0" w:color="auto"/>
      </w:divBdr>
    </w:div>
    <w:div w:id="183895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J\Documents\PROJECTS\komatsu\3.8%20Method%20Statement\3.8.2%20Method%20Statements\Risk%20assess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9E35D-5414-43BB-8F8E-E9926A8BD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Risk assessment template</Template>
  <TotalTime>239</TotalTime>
  <Pages>8</Pages>
  <Words>1394</Words>
  <Characters>6924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TASK INVENTORY WORKSHEET</vt:lpstr>
    </vt:vector>
  </TitlesOfParts>
  <Company>Brookfield Multiplex</Company>
  <LinksUpToDate>false</LinksUpToDate>
  <CharactersWithSpaces>8302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TASK INVENTORY WORKSHEET</dc:title>
  <dc:creator>Joby John</dc:creator>
  <cp:lastModifiedBy>user05</cp:lastModifiedBy>
  <cp:revision>14</cp:revision>
  <cp:lastPrinted>2019-01-19T12:11:00Z</cp:lastPrinted>
  <dcterms:created xsi:type="dcterms:W3CDTF">2019-04-29T07:21:00Z</dcterms:created>
  <dcterms:modified xsi:type="dcterms:W3CDTF">2019-05-04T14:15:00Z</dcterms:modified>
</cp:coreProperties>
</file>